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06A8" w14:textId="77777777" w:rsidR="004F17AB" w:rsidRDefault="004F17AB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4DEC1ED7" w14:textId="77777777" w:rsidR="004F17AB" w:rsidRDefault="004F17AB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766806B4" w14:textId="77777777" w:rsidR="004F17AB" w:rsidRDefault="004F17AB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0FD6171D" w14:textId="77777777" w:rsidR="004F17AB" w:rsidRDefault="00000000">
      <w:pPr>
        <w:spacing w:line="720" w:lineRule="auto"/>
        <w:ind w:firstLineChars="0" w:firstLine="0"/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bookmarkStart w:id="0" w:name="OLE_LINK4"/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2</w:t>
      </w:r>
      <w:bookmarkStart w:id="1" w:name="OLE_LINK1"/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02</w:t>
      </w:r>
      <w:bookmarkEnd w:id="1"/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5年度全省勘察设计行业发展</w:t>
      </w:r>
    </w:p>
    <w:p w14:paraId="2341606B" w14:textId="77777777" w:rsidR="004F17AB" w:rsidRDefault="00000000">
      <w:pPr>
        <w:spacing w:line="720" w:lineRule="auto"/>
        <w:ind w:firstLineChars="0" w:firstLine="0"/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与统计分析</w:t>
      </w:r>
    </w:p>
    <w:bookmarkEnd w:id="0"/>
    <w:p w14:paraId="1E1CBB25" w14:textId="77777777" w:rsidR="004F17AB" w:rsidRDefault="004F17AB">
      <w:pPr>
        <w:ind w:firstLine="880"/>
        <w:jc w:val="center"/>
        <w:rPr>
          <w:rFonts w:asciiTheme="majorEastAsia" w:eastAsiaTheme="majorEastAsia" w:hAnsiTheme="majorEastAsia" w:cstheme="majorEastAsia" w:hint="eastAsia"/>
          <w:sz w:val="44"/>
          <w:szCs w:val="44"/>
        </w:rPr>
      </w:pPr>
    </w:p>
    <w:p w14:paraId="4F443EDA" w14:textId="77777777" w:rsidR="004F17AB" w:rsidRDefault="004F17AB">
      <w:pPr>
        <w:ind w:firstLine="640"/>
        <w:rPr>
          <w:rFonts w:hint="eastAsia"/>
        </w:rPr>
      </w:pPr>
    </w:p>
    <w:p w14:paraId="082C04D2" w14:textId="77777777" w:rsidR="004F17AB" w:rsidRDefault="004F17AB">
      <w:pPr>
        <w:ind w:firstLine="640"/>
        <w:rPr>
          <w:rFonts w:hint="eastAsia"/>
        </w:rPr>
      </w:pPr>
    </w:p>
    <w:p w14:paraId="1BC194AE" w14:textId="77777777" w:rsidR="004F17AB" w:rsidRDefault="004F17AB">
      <w:pPr>
        <w:ind w:firstLine="640"/>
        <w:rPr>
          <w:rFonts w:hint="eastAsia"/>
        </w:rPr>
      </w:pPr>
    </w:p>
    <w:p w14:paraId="6C718703" w14:textId="77777777" w:rsidR="004F17AB" w:rsidRDefault="004F17AB">
      <w:pPr>
        <w:ind w:firstLine="640"/>
        <w:rPr>
          <w:rFonts w:hint="eastAsia"/>
        </w:rPr>
      </w:pPr>
    </w:p>
    <w:p w14:paraId="5A5579F2" w14:textId="77777777" w:rsidR="004F17AB" w:rsidRDefault="004F17AB">
      <w:pPr>
        <w:ind w:firstLine="640"/>
        <w:rPr>
          <w:rFonts w:hint="eastAsia"/>
        </w:rPr>
      </w:pPr>
    </w:p>
    <w:p w14:paraId="1C341C7F" w14:textId="77777777" w:rsidR="004F17AB" w:rsidRDefault="004F17AB">
      <w:pPr>
        <w:ind w:firstLine="640"/>
        <w:rPr>
          <w:rFonts w:hint="eastAsia"/>
        </w:rPr>
      </w:pPr>
    </w:p>
    <w:p w14:paraId="1635F6FA" w14:textId="77777777" w:rsidR="004F17AB" w:rsidRDefault="004F17AB">
      <w:pPr>
        <w:ind w:firstLine="640"/>
        <w:rPr>
          <w:rFonts w:hint="eastAsia"/>
        </w:rPr>
      </w:pPr>
    </w:p>
    <w:p w14:paraId="2F508932" w14:textId="0BF0B43E" w:rsidR="004F17AB" w:rsidRPr="004244B3" w:rsidRDefault="004244B3" w:rsidP="004244B3">
      <w:pPr>
        <w:ind w:firstLine="1044"/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r w:rsidRPr="004244B3"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山东省勘察设计协会</w:t>
      </w:r>
    </w:p>
    <w:p w14:paraId="3FAC1BBB" w14:textId="77777777" w:rsidR="004F17AB" w:rsidRDefault="004F17AB">
      <w:pPr>
        <w:ind w:firstLine="640"/>
        <w:rPr>
          <w:rFonts w:hint="eastAsia"/>
        </w:rPr>
      </w:pPr>
    </w:p>
    <w:p w14:paraId="48B0A33C" w14:textId="77777777" w:rsidR="004F17AB" w:rsidRDefault="004F17AB">
      <w:pPr>
        <w:ind w:firstLine="640"/>
        <w:rPr>
          <w:rFonts w:hint="eastAsia"/>
        </w:rPr>
      </w:pPr>
    </w:p>
    <w:p w14:paraId="2375163E" w14:textId="77777777" w:rsidR="004F17AB" w:rsidRDefault="004F17AB">
      <w:pPr>
        <w:pStyle w:val="1"/>
        <w:ind w:firstLine="640"/>
        <w:rPr>
          <w:rFonts w:ascii="Times New Roman" w:hAnsi="Times New Roman" w:cs="Times New Roman"/>
        </w:rPr>
        <w:sectPr w:rsidR="004F17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74" w:bottom="1440" w:left="1474" w:header="851" w:footer="992" w:gutter="0"/>
          <w:cols w:space="425"/>
          <w:docGrid w:type="lines" w:linePitch="312"/>
        </w:sectPr>
      </w:pPr>
    </w:p>
    <w:p w14:paraId="47C76DCF" w14:textId="77777777" w:rsidR="004F17AB" w:rsidRDefault="00000000">
      <w:pPr>
        <w:pStyle w:val="1"/>
        <w:spacing w:line="560" w:lineRule="exact"/>
        <w:ind w:firstLine="640"/>
        <w:rPr>
          <w:rFonts w:ascii="Times New Roman" w:hAnsi="Times New Roman" w:cs="Times New Roman"/>
        </w:rPr>
      </w:pPr>
      <w:bookmarkStart w:id="2" w:name="_Toc3222"/>
      <w:r>
        <w:rPr>
          <w:rFonts w:ascii="Times New Roman" w:hAnsi="Times New Roman" w:cs="Times New Roman" w:hint="eastAsia"/>
        </w:rPr>
        <w:lastRenderedPageBreak/>
        <w:t>一、总体情况</w:t>
      </w:r>
      <w:bookmarkEnd w:id="2"/>
    </w:p>
    <w:tbl>
      <w:tblPr>
        <w:tblStyle w:val="a5"/>
        <w:tblpPr w:leftFromText="180" w:rightFromText="180" w:vertAnchor="page" w:horzAnchor="page" w:tblpXSpec="center" w:tblpY="6060"/>
        <w:tblOverlap w:val="never"/>
        <w:tblW w:w="5235" w:type="pct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41"/>
        <w:gridCol w:w="1226"/>
        <w:gridCol w:w="414"/>
        <w:gridCol w:w="3161"/>
        <w:gridCol w:w="1391"/>
        <w:gridCol w:w="1427"/>
        <w:gridCol w:w="1127"/>
      </w:tblGrid>
      <w:tr w:rsidR="004F17AB" w14:paraId="44ABF087" w14:textId="77777777" w:rsidTr="00ED30AD">
        <w:trPr>
          <w:trHeight w:val="448"/>
          <w:jc w:val="center"/>
        </w:trPr>
        <w:tc>
          <w:tcPr>
            <w:tcW w:w="390" w:type="pct"/>
            <w:vAlign w:val="center"/>
          </w:tcPr>
          <w:p w14:paraId="48CC8A3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1"/>
              </w:rPr>
            </w:pPr>
            <w:r>
              <w:rPr>
                <w:rFonts w:ascii="黑体" w:eastAsia="黑体" w:hAnsi="黑体" w:cs="黑体" w:hint="eastAsia"/>
                <w:sz w:val="21"/>
              </w:rPr>
              <w:t>序号</w:t>
            </w:r>
          </w:p>
        </w:tc>
        <w:tc>
          <w:tcPr>
            <w:tcW w:w="2529" w:type="pct"/>
            <w:gridSpan w:val="3"/>
            <w:vAlign w:val="center"/>
          </w:tcPr>
          <w:p w14:paraId="69E069E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1"/>
              </w:rPr>
            </w:pPr>
            <w:r>
              <w:rPr>
                <w:rFonts w:ascii="黑体" w:eastAsia="黑体" w:hAnsi="黑体" w:cs="黑体" w:hint="eastAsia"/>
                <w:sz w:val="21"/>
              </w:rPr>
              <w:t>项目类别（单位）</w:t>
            </w:r>
          </w:p>
        </w:tc>
        <w:tc>
          <w:tcPr>
            <w:tcW w:w="733" w:type="pct"/>
            <w:vAlign w:val="center"/>
          </w:tcPr>
          <w:p w14:paraId="614AB22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1"/>
              </w:rPr>
            </w:pPr>
            <w:r>
              <w:rPr>
                <w:rFonts w:ascii="黑体" w:eastAsia="黑体" w:hAnsi="黑体" w:cs="黑体" w:hint="eastAsia"/>
                <w:sz w:val="21"/>
              </w:rPr>
              <w:t>2024年</w:t>
            </w:r>
          </w:p>
        </w:tc>
        <w:tc>
          <w:tcPr>
            <w:tcW w:w="752" w:type="pct"/>
            <w:vAlign w:val="center"/>
          </w:tcPr>
          <w:p w14:paraId="09A1851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1"/>
              </w:rPr>
            </w:pPr>
            <w:r>
              <w:rPr>
                <w:rFonts w:ascii="黑体" w:eastAsia="黑体" w:hAnsi="黑体" w:cs="黑体" w:hint="eastAsia"/>
                <w:sz w:val="21"/>
              </w:rPr>
              <w:t>2025年</w:t>
            </w:r>
          </w:p>
        </w:tc>
        <w:tc>
          <w:tcPr>
            <w:tcW w:w="594" w:type="pct"/>
            <w:vAlign w:val="center"/>
          </w:tcPr>
          <w:p w14:paraId="147AC38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1"/>
              </w:rPr>
            </w:pPr>
            <w:r>
              <w:rPr>
                <w:rFonts w:ascii="黑体" w:eastAsia="黑体" w:hAnsi="黑体" w:cs="黑体" w:hint="eastAsia"/>
                <w:sz w:val="21"/>
              </w:rPr>
              <w:t>同比增长</w:t>
            </w:r>
          </w:p>
        </w:tc>
      </w:tr>
      <w:tr w:rsidR="004F17AB" w14:paraId="5AA12640" w14:textId="77777777" w:rsidTr="00ED30AD">
        <w:trPr>
          <w:trHeight w:val="397"/>
          <w:jc w:val="center"/>
        </w:trPr>
        <w:tc>
          <w:tcPr>
            <w:tcW w:w="390" w:type="pct"/>
            <w:vMerge w:val="restart"/>
            <w:vAlign w:val="center"/>
          </w:tcPr>
          <w:p w14:paraId="133746C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</w:t>
            </w:r>
          </w:p>
        </w:tc>
        <w:tc>
          <w:tcPr>
            <w:tcW w:w="646" w:type="pct"/>
            <w:vMerge w:val="restart"/>
            <w:vAlign w:val="center"/>
          </w:tcPr>
          <w:p w14:paraId="4AA2408A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报送情况</w:t>
            </w:r>
          </w:p>
        </w:tc>
        <w:tc>
          <w:tcPr>
            <w:tcW w:w="1882" w:type="pct"/>
            <w:gridSpan w:val="2"/>
            <w:vAlign w:val="center"/>
          </w:tcPr>
          <w:p w14:paraId="4D92D39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应报企业数量（家）</w:t>
            </w:r>
          </w:p>
        </w:tc>
        <w:tc>
          <w:tcPr>
            <w:tcW w:w="733" w:type="pct"/>
            <w:vAlign w:val="center"/>
          </w:tcPr>
          <w:p w14:paraId="14CBF91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2724</w:t>
            </w:r>
          </w:p>
        </w:tc>
        <w:tc>
          <w:tcPr>
            <w:tcW w:w="752" w:type="pct"/>
            <w:vAlign w:val="center"/>
          </w:tcPr>
          <w:p w14:paraId="701F816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2572</w:t>
            </w:r>
          </w:p>
        </w:tc>
        <w:tc>
          <w:tcPr>
            <w:tcW w:w="594" w:type="pct"/>
            <w:vAlign w:val="center"/>
          </w:tcPr>
          <w:p w14:paraId="03B53AE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-5.58%</w:t>
            </w:r>
          </w:p>
        </w:tc>
      </w:tr>
      <w:tr w:rsidR="004F17AB" w14:paraId="3B0325CF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734554E4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45D6A165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55FA6F3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实报企业数量（家）</w:t>
            </w:r>
          </w:p>
        </w:tc>
        <w:tc>
          <w:tcPr>
            <w:tcW w:w="733" w:type="pct"/>
            <w:vAlign w:val="center"/>
          </w:tcPr>
          <w:p w14:paraId="038879E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2246</w:t>
            </w:r>
          </w:p>
        </w:tc>
        <w:tc>
          <w:tcPr>
            <w:tcW w:w="752" w:type="pct"/>
            <w:vAlign w:val="center"/>
          </w:tcPr>
          <w:p w14:paraId="25BA4BB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2113</w:t>
            </w:r>
          </w:p>
        </w:tc>
        <w:tc>
          <w:tcPr>
            <w:tcW w:w="594" w:type="pct"/>
            <w:vAlign w:val="center"/>
          </w:tcPr>
          <w:p w14:paraId="76F89F4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-5.92%</w:t>
            </w:r>
          </w:p>
        </w:tc>
      </w:tr>
      <w:tr w:rsidR="004F17AB" w14:paraId="6CD394A0" w14:textId="77777777" w:rsidTr="00ED30AD">
        <w:trPr>
          <w:trHeight w:val="397"/>
          <w:jc w:val="center"/>
        </w:trPr>
        <w:tc>
          <w:tcPr>
            <w:tcW w:w="390" w:type="pct"/>
            <w:vAlign w:val="center"/>
          </w:tcPr>
          <w:p w14:paraId="02CE46E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</w:t>
            </w:r>
          </w:p>
        </w:tc>
        <w:tc>
          <w:tcPr>
            <w:tcW w:w="646" w:type="pct"/>
            <w:vAlign w:val="center"/>
          </w:tcPr>
          <w:p w14:paraId="3E82B11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人员情况</w:t>
            </w:r>
          </w:p>
        </w:tc>
        <w:tc>
          <w:tcPr>
            <w:tcW w:w="1882" w:type="pct"/>
            <w:gridSpan w:val="2"/>
            <w:vAlign w:val="center"/>
          </w:tcPr>
          <w:p w14:paraId="36D0501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期末从业人员（万人）</w:t>
            </w:r>
          </w:p>
        </w:tc>
        <w:tc>
          <w:tcPr>
            <w:tcW w:w="733" w:type="pct"/>
            <w:vAlign w:val="center"/>
          </w:tcPr>
          <w:p w14:paraId="709C7A0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29.02</w:t>
            </w:r>
          </w:p>
        </w:tc>
        <w:tc>
          <w:tcPr>
            <w:tcW w:w="752" w:type="pct"/>
            <w:vAlign w:val="center"/>
          </w:tcPr>
          <w:p w14:paraId="3E03822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25.61</w:t>
            </w:r>
          </w:p>
        </w:tc>
        <w:tc>
          <w:tcPr>
            <w:tcW w:w="594" w:type="pct"/>
            <w:vAlign w:val="center"/>
          </w:tcPr>
          <w:p w14:paraId="27A4801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-11.75%</w:t>
            </w:r>
          </w:p>
        </w:tc>
      </w:tr>
      <w:tr w:rsidR="004F17AB" w14:paraId="0C7087CB" w14:textId="77777777" w:rsidTr="00ED30AD">
        <w:trPr>
          <w:trHeight w:val="397"/>
          <w:jc w:val="center"/>
        </w:trPr>
        <w:tc>
          <w:tcPr>
            <w:tcW w:w="390" w:type="pct"/>
            <w:vMerge w:val="restart"/>
            <w:vAlign w:val="center"/>
          </w:tcPr>
          <w:p w14:paraId="0BF9B1E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</w:t>
            </w:r>
          </w:p>
        </w:tc>
        <w:tc>
          <w:tcPr>
            <w:tcW w:w="646" w:type="pct"/>
            <w:vMerge w:val="restart"/>
            <w:vAlign w:val="center"/>
          </w:tcPr>
          <w:p w14:paraId="052A43B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业务状况</w:t>
            </w:r>
          </w:p>
        </w:tc>
        <w:tc>
          <w:tcPr>
            <w:tcW w:w="1882" w:type="pct"/>
            <w:gridSpan w:val="2"/>
            <w:vAlign w:val="center"/>
          </w:tcPr>
          <w:p w14:paraId="417536D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工程勘察新签合同额（万元）</w:t>
            </w:r>
          </w:p>
        </w:tc>
        <w:tc>
          <w:tcPr>
            <w:tcW w:w="733" w:type="pct"/>
            <w:vAlign w:val="center"/>
          </w:tcPr>
          <w:p w14:paraId="48C5FB7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492164.56</w:t>
            </w:r>
          </w:p>
        </w:tc>
        <w:tc>
          <w:tcPr>
            <w:tcW w:w="752" w:type="pct"/>
            <w:vAlign w:val="center"/>
          </w:tcPr>
          <w:p w14:paraId="6E4D263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421482.76</w:t>
            </w:r>
          </w:p>
        </w:tc>
        <w:tc>
          <w:tcPr>
            <w:tcW w:w="594" w:type="pct"/>
            <w:vAlign w:val="center"/>
          </w:tcPr>
          <w:p w14:paraId="20C04DA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-14.36%</w:t>
            </w:r>
          </w:p>
        </w:tc>
      </w:tr>
      <w:tr w:rsidR="004F17AB" w14:paraId="7D41EE9C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54163516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72FF6BA0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4BD0C2C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工程设计新签合同额（万元）</w:t>
            </w:r>
          </w:p>
        </w:tc>
        <w:tc>
          <w:tcPr>
            <w:tcW w:w="733" w:type="pct"/>
            <w:vAlign w:val="center"/>
          </w:tcPr>
          <w:p w14:paraId="22CD044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3106377.04</w:t>
            </w:r>
          </w:p>
        </w:tc>
        <w:tc>
          <w:tcPr>
            <w:tcW w:w="752" w:type="pct"/>
            <w:vAlign w:val="center"/>
          </w:tcPr>
          <w:p w14:paraId="2E29727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2703402.44</w:t>
            </w:r>
          </w:p>
        </w:tc>
        <w:tc>
          <w:tcPr>
            <w:tcW w:w="594" w:type="pct"/>
            <w:vAlign w:val="center"/>
          </w:tcPr>
          <w:p w14:paraId="0719A0F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-12.97%</w:t>
            </w:r>
          </w:p>
        </w:tc>
      </w:tr>
      <w:tr w:rsidR="004F17AB" w14:paraId="6885B10F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656BDBAB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75D718D8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57E0FB9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其他工程咨询业务新签合同额（万元）</w:t>
            </w:r>
          </w:p>
        </w:tc>
        <w:tc>
          <w:tcPr>
            <w:tcW w:w="733" w:type="pct"/>
            <w:vAlign w:val="center"/>
          </w:tcPr>
          <w:p w14:paraId="6D21E4F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546224.11</w:t>
            </w:r>
          </w:p>
        </w:tc>
        <w:tc>
          <w:tcPr>
            <w:tcW w:w="752" w:type="pct"/>
            <w:vAlign w:val="center"/>
          </w:tcPr>
          <w:p w14:paraId="485AC32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510281.89</w:t>
            </w:r>
          </w:p>
        </w:tc>
        <w:tc>
          <w:tcPr>
            <w:tcW w:w="594" w:type="pct"/>
            <w:vAlign w:val="center"/>
          </w:tcPr>
          <w:p w14:paraId="5CFCC7B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-6.58%</w:t>
            </w:r>
          </w:p>
        </w:tc>
      </w:tr>
      <w:tr w:rsidR="004F17AB" w14:paraId="6AFEACB7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6BE66B88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01B82D82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11B6735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工程总承包新签合同额（万元）</w:t>
            </w:r>
          </w:p>
        </w:tc>
        <w:tc>
          <w:tcPr>
            <w:tcW w:w="733" w:type="pct"/>
            <w:vAlign w:val="center"/>
          </w:tcPr>
          <w:p w14:paraId="1F72F93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52345669.28</w:t>
            </w:r>
          </w:p>
        </w:tc>
        <w:tc>
          <w:tcPr>
            <w:tcW w:w="752" w:type="pct"/>
            <w:vAlign w:val="center"/>
          </w:tcPr>
          <w:p w14:paraId="18D091F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58243069.53</w:t>
            </w:r>
          </w:p>
        </w:tc>
        <w:tc>
          <w:tcPr>
            <w:tcW w:w="594" w:type="pct"/>
            <w:vAlign w:val="center"/>
          </w:tcPr>
          <w:p w14:paraId="147BC34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11.27%</w:t>
            </w:r>
          </w:p>
        </w:tc>
      </w:tr>
      <w:tr w:rsidR="004F17AB" w14:paraId="632D9EED" w14:textId="77777777" w:rsidTr="00ED30AD">
        <w:trPr>
          <w:trHeight w:val="397"/>
          <w:jc w:val="center"/>
        </w:trPr>
        <w:tc>
          <w:tcPr>
            <w:tcW w:w="390" w:type="pct"/>
            <w:vMerge w:val="restart"/>
            <w:vAlign w:val="center"/>
          </w:tcPr>
          <w:p w14:paraId="4734DE5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</w:t>
            </w:r>
          </w:p>
        </w:tc>
        <w:tc>
          <w:tcPr>
            <w:tcW w:w="646" w:type="pct"/>
            <w:vMerge w:val="restart"/>
            <w:vAlign w:val="center"/>
          </w:tcPr>
          <w:p w14:paraId="5242A52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科技活动</w:t>
            </w:r>
          </w:p>
        </w:tc>
        <w:tc>
          <w:tcPr>
            <w:tcW w:w="1882" w:type="pct"/>
            <w:gridSpan w:val="2"/>
            <w:vAlign w:val="center"/>
          </w:tcPr>
          <w:p w14:paraId="61C73C3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科技活动费用支出总额（万元）</w:t>
            </w:r>
          </w:p>
        </w:tc>
        <w:tc>
          <w:tcPr>
            <w:tcW w:w="733" w:type="pct"/>
            <w:vAlign w:val="center"/>
          </w:tcPr>
          <w:p w14:paraId="335EACE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1969931.45</w:t>
            </w:r>
          </w:p>
        </w:tc>
        <w:tc>
          <w:tcPr>
            <w:tcW w:w="752" w:type="pct"/>
            <w:vAlign w:val="center"/>
          </w:tcPr>
          <w:p w14:paraId="521CE5D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 xml:space="preserve">2394944.50 </w:t>
            </w:r>
          </w:p>
        </w:tc>
        <w:tc>
          <w:tcPr>
            <w:tcW w:w="594" w:type="pct"/>
            <w:vAlign w:val="center"/>
          </w:tcPr>
          <w:p w14:paraId="39AAA94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21.58%</w:t>
            </w:r>
          </w:p>
        </w:tc>
      </w:tr>
      <w:tr w:rsidR="004F17AB" w14:paraId="6E6F3E73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6836CD86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19778F4F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1AC1865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科技成果转让收入总额（万元）</w:t>
            </w:r>
          </w:p>
        </w:tc>
        <w:tc>
          <w:tcPr>
            <w:tcW w:w="733" w:type="pct"/>
            <w:vAlign w:val="center"/>
          </w:tcPr>
          <w:p w14:paraId="0D4AA93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1047621.13</w:t>
            </w:r>
          </w:p>
        </w:tc>
        <w:tc>
          <w:tcPr>
            <w:tcW w:w="752" w:type="pct"/>
            <w:vAlign w:val="center"/>
          </w:tcPr>
          <w:p w14:paraId="044B84D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673798.42</w:t>
            </w:r>
          </w:p>
        </w:tc>
        <w:tc>
          <w:tcPr>
            <w:tcW w:w="594" w:type="pct"/>
            <w:vAlign w:val="center"/>
          </w:tcPr>
          <w:p w14:paraId="60350E3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-35.68%</w:t>
            </w:r>
          </w:p>
        </w:tc>
      </w:tr>
      <w:tr w:rsidR="004F17AB" w14:paraId="2D33EC7C" w14:textId="77777777" w:rsidTr="00ED30AD">
        <w:trPr>
          <w:trHeight w:val="397"/>
          <w:jc w:val="center"/>
        </w:trPr>
        <w:tc>
          <w:tcPr>
            <w:tcW w:w="390" w:type="pct"/>
            <w:vMerge w:val="restart"/>
            <w:vAlign w:val="center"/>
          </w:tcPr>
          <w:p w14:paraId="3CBBC64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</w:t>
            </w:r>
          </w:p>
        </w:tc>
        <w:tc>
          <w:tcPr>
            <w:tcW w:w="646" w:type="pct"/>
            <w:vMerge w:val="restart"/>
            <w:vAlign w:val="center"/>
          </w:tcPr>
          <w:p w14:paraId="0AB1647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财务状况</w:t>
            </w:r>
          </w:p>
        </w:tc>
        <w:tc>
          <w:tcPr>
            <w:tcW w:w="218" w:type="pct"/>
            <w:vAlign w:val="center"/>
          </w:tcPr>
          <w:p w14:paraId="5268BDB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</w:t>
            </w:r>
          </w:p>
        </w:tc>
        <w:tc>
          <w:tcPr>
            <w:tcW w:w="1664" w:type="pct"/>
            <w:vAlign w:val="center"/>
          </w:tcPr>
          <w:p w14:paraId="1742F91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工程勘察收入（万元）</w:t>
            </w:r>
          </w:p>
        </w:tc>
        <w:tc>
          <w:tcPr>
            <w:tcW w:w="733" w:type="pct"/>
            <w:vAlign w:val="center"/>
          </w:tcPr>
          <w:p w14:paraId="7F599DA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428144.70</w:t>
            </w:r>
          </w:p>
        </w:tc>
        <w:tc>
          <w:tcPr>
            <w:tcW w:w="752" w:type="pct"/>
            <w:vAlign w:val="center"/>
          </w:tcPr>
          <w:p w14:paraId="2C01C40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389380.36</w:t>
            </w:r>
          </w:p>
        </w:tc>
        <w:tc>
          <w:tcPr>
            <w:tcW w:w="594" w:type="pct"/>
            <w:vAlign w:val="center"/>
          </w:tcPr>
          <w:p w14:paraId="5ACAB2A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-9.05%</w:t>
            </w:r>
          </w:p>
        </w:tc>
      </w:tr>
      <w:tr w:rsidR="004F17AB" w14:paraId="60D47806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3C041FA6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053EEB8A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59DEC48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</w:t>
            </w:r>
          </w:p>
        </w:tc>
        <w:tc>
          <w:tcPr>
            <w:tcW w:w="1664" w:type="pct"/>
            <w:vAlign w:val="center"/>
          </w:tcPr>
          <w:p w14:paraId="52256B9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工程设计收入（万元）</w:t>
            </w:r>
          </w:p>
        </w:tc>
        <w:tc>
          <w:tcPr>
            <w:tcW w:w="733" w:type="pct"/>
            <w:vAlign w:val="center"/>
          </w:tcPr>
          <w:p w14:paraId="009E75A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2493322.79</w:t>
            </w:r>
          </w:p>
        </w:tc>
        <w:tc>
          <w:tcPr>
            <w:tcW w:w="752" w:type="pct"/>
            <w:vAlign w:val="center"/>
          </w:tcPr>
          <w:p w14:paraId="5A15293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2252455.54</w:t>
            </w:r>
          </w:p>
        </w:tc>
        <w:tc>
          <w:tcPr>
            <w:tcW w:w="594" w:type="pct"/>
            <w:vAlign w:val="center"/>
          </w:tcPr>
          <w:p w14:paraId="78DA113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-9.66%</w:t>
            </w:r>
          </w:p>
        </w:tc>
      </w:tr>
      <w:tr w:rsidR="004F17AB" w14:paraId="6ADC4483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520D6BCD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67ED6758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Merge/>
            <w:vAlign w:val="center"/>
          </w:tcPr>
          <w:p w14:paraId="19A28CF0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664" w:type="pct"/>
            <w:vAlign w:val="center"/>
          </w:tcPr>
          <w:p w14:paraId="0C05913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房屋建筑工程设计收入（万元）</w:t>
            </w:r>
          </w:p>
        </w:tc>
        <w:tc>
          <w:tcPr>
            <w:tcW w:w="733" w:type="pct"/>
            <w:vAlign w:val="center"/>
          </w:tcPr>
          <w:p w14:paraId="4CA1473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521659.29</w:t>
            </w:r>
          </w:p>
        </w:tc>
        <w:tc>
          <w:tcPr>
            <w:tcW w:w="752" w:type="pct"/>
            <w:vAlign w:val="center"/>
          </w:tcPr>
          <w:p w14:paraId="62351CE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497270.6</w:t>
            </w:r>
          </w:p>
        </w:tc>
        <w:tc>
          <w:tcPr>
            <w:tcW w:w="1128" w:type="dxa"/>
            <w:vAlign w:val="center"/>
          </w:tcPr>
          <w:p w14:paraId="2AA3D98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-4.68%</w:t>
            </w:r>
          </w:p>
        </w:tc>
      </w:tr>
      <w:tr w:rsidR="004F17AB" w14:paraId="2B62801C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1F3D5233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0E8724B4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Merge/>
            <w:vAlign w:val="center"/>
          </w:tcPr>
          <w:p w14:paraId="7197CD60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664" w:type="pct"/>
            <w:vAlign w:val="center"/>
          </w:tcPr>
          <w:p w14:paraId="67AEE0B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市政工程设计收入（万元）</w:t>
            </w:r>
          </w:p>
        </w:tc>
        <w:tc>
          <w:tcPr>
            <w:tcW w:w="733" w:type="pct"/>
            <w:vAlign w:val="center"/>
          </w:tcPr>
          <w:p w14:paraId="3AEFF4F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270638.51</w:t>
            </w:r>
          </w:p>
        </w:tc>
        <w:tc>
          <w:tcPr>
            <w:tcW w:w="752" w:type="pct"/>
            <w:vAlign w:val="center"/>
          </w:tcPr>
          <w:p w14:paraId="2296A1A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247074</w:t>
            </w:r>
          </w:p>
        </w:tc>
        <w:tc>
          <w:tcPr>
            <w:tcW w:w="1128" w:type="dxa"/>
            <w:vAlign w:val="center"/>
          </w:tcPr>
          <w:p w14:paraId="07C4FE7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-8.71%</w:t>
            </w:r>
          </w:p>
        </w:tc>
      </w:tr>
      <w:tr w:rsidR="004F17AB" w14:paraId="08DADA6A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7CD96F16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3C8792AF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Align w:val="center"/>
          </w:tcPr>
          <w:p w14:paraId="3813086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</w:t>
            </w:r>
          </w:p>
        </w:tc>
        <w:tc>
          <w:tcPr>
            <w:tcW w:w="1664" w:type="pct"/>
            <w:vAlign w:val="center"/>
          </w:tcPr>
          <w:p w14:paraId="4D37616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全过程工程咨询业务收入（万元）</w:t>
            </w:r>
          </w:p>
        </w:tc>
        <w:tc>
          <w:tcPr>
            <w:tcW w:w="733" w:type="pct"/>
            <w:vAlign w:val="center"/>
          </w:tcPr>
          <w:p w14:paraId="60A015B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40256.51</w:t>
            </w:r>
          </w:p>
        </w:tc>
        <w:tc>
          <w:tcPr>
            <w:tcW w:w="752" w:type="pct"/>
            <w:vAlign w:val="center"/>
          </w:tcPr>
          <w:p w14:paraId="786DE5E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32569.73</w:t>
            </w:r>
          </w:p>
        </w:tc>
        <w:tc>
          <w:tcPr>
            <w:tcW w:w="594" w:type="pct"/>
            <w:vAlign w:val="center"/>
          </w:tcPr>
          <w:p w14:paraId="2B1968E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-19.09%</w:t>
            </w:r>
          </w:p>
        </w:tc>
      </w:tr>
      <w:tr w:rsidR="004F17AB" w14:paraId="3A874C27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4EF9BC38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5DB69485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Align w:val="center"/>
          </w:tcPr>
          <w:p w14:paraId="406CACE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</w:t>
            </w:r>
          </w:p>
        </w:tc>
        <w:tc>
          <w:tcPr>
            <w:tcW w:w="1664" w:type="pct"/>
            <w:vAlign w:val="center"/>
          </w:tcPr>
          <w:p w14:paraId="2431D3B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其他工程咨询业务收入（万元）</w:t>
            </w:r>
          </w:p>
        </w:tc>
        <w:tc>
          <w:tcPr>
            <w:tcW w:w="733" w:type="pct"/>
            <w:vAlign w:val="center"/>
          </w:tcPr>
          <w:p w14:paraId="2692E28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385633.39</w:t>
            </w:r>
          </w:p>
        </w:tc>
        <w:tc>
          <w:tcPr>
            <w:tcW w:w="752" w:type="pct"/>
            <w:vAlign w:val="center"/>
          </w:tcPr>
          <w:p w14:paraId="6C0820F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335668.71</w:t>
            </w:r>
          </w:p>
        </w:tc>
        <w:tc>
          <w:tcPr>
            <w:tcW w:w="594" w:type="pct"/>
            <w:vAlign w:val="center"/>
          </w:tcPr>
          <w:p w14:paraId="0EE6779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-12.96%</w:t>
            </w:r>
          </w:p>
        </w:tc>
      </w:tr>
      <w:tr w:rsidR="004F17AB" w14:paraId="0009B610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73813BA6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3FDA3415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218" w:type="pct"/>
            <w:vAlign w:val="center"/>
          </w:tcPr>
          <w:p w14:paraId="310CEF4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5</w:t>
            </w:r>
          </w:p>
        </w:tc>
        <w:tc>
          <w:tcPr>
            <w:tcW w:w="1664" w:type="pct"/>
            <w:vAlign w:val="center"/>
          </w:tcPr>
          <w:p w14:paraId="58456FD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工程总承包收入（万元）</w:t>
            </w:r>
          </w:p>
        </w:tc>
        <w:tc>
          <w:tcPr>
            <w:tcW w:w="733" w:type="pct"/>
            <w:vAlign w:val="center"/>
          </w:tcPr>
          <w:p w14:paraId="7AE018D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42362036.70</w:t>
            </w:r>
          </w:p>
        </w:tc>
        <w:tc>
          <w:tcPr>
            <w:tcW w:w="752" w:type="pct"/>
            <w:vAlign w:val="center"/>
          </w:tcPr>
          <w:p w14:paraId="0224ECF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35561749.19</w:t>
            </w:r>
          </w:p>
        </w:tc>
        <w:tc>
          <w:tcPr>
            <w:tcW w:w="594" w:type="pct"/>
            <w:vAlign w:val="center"/>
          </w:tcPr>
          <w:p w14:paraId="5DA4381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-16.05%</w:t>
            </w:r>
          </w:p>
        </w:tc>
      </w:tr>
      <w:tr w:rsidR="004F17AB" w14:paraId="3E2FA3D1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0F9A4228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2BE8B0CE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18D39FC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营业利润（万元）</w:t>
            </w:r>
          </w:p>
        </w:tc>
        <w:tc>
          <w:tcPr>
            <w:tcW w:w="733" w:type="pct"/>
            <w:vAlign w:val="center"/>
          </w:tcPr>
          <w:p w14:paraId="09A56DD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2348154.57</w:t>
            </w:r>
          </w:p>
        </w:tc>
        <w:tc>
          <w:tcPr>
            <w:tcW w:w="752" w:type="pct"/>
            <w:vAlign w:val="center"/>
          </w:tcPr>
          <w:p w14:paraId="2A745F3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2240904.17</w:t>
            </w:r>
          </w:p>
        </w:tc>
        <w:tc>
          <w:tcPr>
            <w:tcW w:w="594" w:type="pct"/>
            <w:vAlign w:val="center"/>
          </w:tcPr>
          <w:p w14:paraId="4D75E06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-4.57%</w:t>
            </w:r>
          </w:p>
        </w:tc>
      </w:tr>
      <w:tr w:rsidR="004F17AB" w14:paraId="09C23CAE" w14:textId="77777777" w:rsidTr="00ED30AD">
        <w:trPr>
          <w:trHeight w:val="397"/>
          <w:jc w:val="center"/>
        </w:trPr>
        <w:tc>
          <w:tcPr>
            <w:tcW w:w="390" w:type="pct"/>
            <w:vMerge/>
            <w:vAlign w:val="center"/>
          </w:tcPr>
          <w:p w14:paraId="44AC6A2F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646" w:type="pct"/>
            <w:vMerge/>
            <w:vAlign w:val="center"/>
          </w:tcPr>
          <w:p w14:paraId="25725E13" w14:textId="77777777" w:rsidR="004F17AB" w:rsidRDefault="004F17AB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</w:p>
        </w:tc>
        <w:tc>
          <w:tcPr>
            <w:tcW w:w="1882" w:type="pct"/>
            <w:gridSpan w:val="2"/>
            <w:vAlign w:val="center"/>
          </w:tcPr>
          <w:p w14:paraId="2F8FBFF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应付职工薪酬（万元）</w:t>
            </w:r>
          </w:p>
        </w:tc>
        <w:tc>
          <w:tcPr>
            <w:tcW w:w="733" w:type="pct"/>
            <w:vAlign w:val="center"/>
          </w:tcPr>
          <w:p w14:paraId="38C34D8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1753267.79</w:t>
            </w:r>
          </w:p>
        </w:tc>
        <w:tc>
          <w:tcPr>
            <w:tcW w:w="752" w:type="pct"/>
            <w:vAlign w:val="center"/>
          </w:tcPr>
          <w:p w14:paraId="3781163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1485612.43</w:t>
            </w:r>
          </w:p>
        </w:tc>
        <w:tc>
          <w:tcPr>
            <w:tcW w:w="594" w:type="pct"/>
            <w:vAlign w:val="center"/>
          </w:tcPr>
          <w:p w14:paraId="6E3F343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-15.27%</w:t>
            </w:r>
          </w:p>
        </w:tc>
      </w:tr>
    </w:tbl>
    <w:p w14:paraId="7B9EA2DE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度我省上报工程勘察设计行业统计调查数据企业共2113家，同比减少5.92%；从业人员25.61万人，同比减少11.75%。工程勘察新签合同额42.15亿元，同比减少14.36%；工程设计新签合同额270.34亿元，同比减少12.97%。工程勘察营业收入38.94亿元，同比减少9.05%；工程设计营业收入225.25亿元，同比减少9.66%。</w:t>
      </w:r>
    </w:p>
    <w:p w14:paraId="0FDB1FAE" w14:textId="77777777" w:rsidR="004F17AB" w:rsidRDefault="00000000">
      <w:pPr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表1  2025年度全省勘察设计行业发展情况一览表</w:t>
      </w:r>
    </w:p>
    <w:p w14:paraId="12590494" w14:textId="77777777" w:rsidR="004F17AB" w:rsidRDefault="00000000">
      <w:pPr>
        <w:pStyle w:val="1"/>
        <w:spacing w:line="560" w:lineRule="exact"/>
        <w:ind w:firstLine="640"/>
        <w:rPr>
          <w:rFonts w:ascii="Times New Roman" w:hAnsi="Times New Roman" w:cs="Times New Roman"/>
        </w:rPr>
      </w:pPr>
      <w:bookmarkStart w:id="3" w:name="_Toc8383"/>
      <w:r>
        <w:rPr>
          <w:rFonts w:ascii="Times New Roman" w:hAnsi="Times New Roman" w:cs="Times New Roman" w:hint="eastAsia"/>
        </w:rPr>
        <w:lastRenderedPageBreak/>
        <w:t>二、勘察设计企业资质情况</w:t>
      </w:r>
      <w:bookmarkEnd w:id="3"/>
    </w:p>
    <w:p w14:paraId="7C116BDE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2025年全省共有2113家工程勘察设计企业参加了统计，其中，工程勘察企业265家，设计企业1848家。企业总数与上年2246个相比减少了133个，同比减少5.92%。</w:t>
      </w:r>
    </w:p>
    <w:p w14:paraId="43641624" w14:textId="77777777" w:rsidR="004F17AB" w:rsidRDefault="00000000">
      <w:pPr>
        <w:spacing w:line="240" w:lineRule="auto"/>
        <w:ind w:firstLineChars="0" w:firstLine="0"/>
        <w:jc w:val="center"/>
        <w:rPr>
          <w:rFonts w:ascii="楷体" w:eastAsia="楷体" w:hAnsi="楷体" w:cs="楷体" w:hint="eastAsia"/>
          <w:color w:val="000000"/>
          <w:sz w:val="21"/>
          <w:szCs w:val="21"/>
          <w14:textFill>
            <w14:solidFill>
              <w14:srgbClr w14:val="000000">
                <w14:alpha w14:val="20000"/>
              </w14:srgbClr>
            </w14:solidFill>
          </w14:textFill>
        </w:rPr>
      </w:pPr>
      <w:r>
        <w:rPr>
          <w:rFonts w:ascii="楷体" w:eastAsia="楷体" w:hAnsi="楷体" w:cs="楷体" w:hint="eastAsia"/>
          <w:noProof/>
          <w:sz w:val="21"/>
          <w:szCs w:val="21"/>
        </w:rPr>
        <w:drawing>
          <wp:inline distT="0" distB="0" distL="114300" distR="114300" wp14:anchorId="04CC0DE4" wp14:editId="233DA072">
            <wp:extent cx="3999865" cy="2273935"/>
            <wp:effectExtent l="0" t="0" r="8255" b="12065"/>
            <wp:docPr id="1" name="图表 1" descr="7b0a202020202263686172745265734964223a20223230343736333831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B22B88" w14:textId="77777777" w:rsidR="004F17AB" w:rsidRDefault="00000000">
      <w:pPr>
        <w:spacing w:line="240" w:lineRule="auto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图1：近五年全省勘察设计企业数量发展情况图</w:t>
      </w:r>
    </w:p>
    <w:p w14:paraId="5B3CF30C" w14:textId="77777777" w:rsidR="004F17AB" w:rsidRDefault="00000000">
      <w:pPr>
        <w:spacing w:line="560" w:lineRule="exact"/>
        <w:ind w:firstLine="640"/>
        <w:rPr>
          <w:rFonts w:eastAsia="楷体" w:cstheme="majorBidi" w:hint="eastAsia"/>
          <w:bCs/>
          <w:szCs w:val="32"/>
        </w:rPr>
      </w:pPr>
      <w:r>
        <w:rPr>
          <w:rFonts w:eastAsia="楷体" w:cstheme="majorBidi" w:hint="eastAsia"/>
          <w:bCs/>
          <w:szCs w:val="32"/>
        </w:rPr>
        <w:t>（一）按企业资质等级</w:t>
      </w:r>
    </w:p>
    <w:p w14:paraId="4C44E9E7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甲级企业（</w:t>
      </w:r>
      <w:proofErr w:type="gramStart"/>
      <w:r>
        <w:rPr>
          <w:rFonts w:hint="eastAsia"/>
        </w:rPr>
        <w:t>含综合甲</w:t>
      </w:r>
      <w:proofErr w:type="gramEnd"/>
      <w:r>
        <w:rPr>
          <w:rFonts w:hint="eastAsia"/>
        </w:rPr>
        <w:t>）672个，乙级企业1313个，丙级及以下企业128个。</w:t>
      </w:r>
    </w:p>
    <w:tbl>
      <w:tblPr>
        <w:tblStyle w:val="a5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05"/>
        <w:gridCol w:w="1662"/>
        <w:gridCol w:w="1400"/>
        <w:gridCol w:w="1467"/>
        <w:gridCol w:w="1947"/>
        <w:gridCol w:w="1177"/>
      </w:tblGrid>
      <w:tr w:rsidR="004F17AB" w14:paraId="4051B527" w14:textId="77777777">
        <w:trPr>
          <w:trHeight w:val="397"/>
        </w:trPr>
        <w:tc>
          <w:tcPr>
            <w:tcW w:w="1405" w:type="dxa"/>
            <w:vAlign w:val="center"/>
          </w:tcPr>
          <w:p w14:paraId="0ACE14E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类别</w:t>
            </w:r>
          </w:p>
        </w:tc>
        <w:tc>
          <w:tcPr>
            <w:tcW w:w="1662" w:type="dxa"/>
            <w:vAlign w:val="center"/>
          </w:tcPr>
          <w:p w14:paraId="1F043DB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综合甲级（家）</w:t>
            </w:r>
          </w:p>
        </w:tc>
        <w:tc>
          <w:tcPr>
            <w:tcW w:w="1400" w:type="dxa"/>
            <w:vAlign w:val="center"/>
          </w:tcPr>
          <w:p w14:paraId="00C0ECA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甲级（家）</w:t>
            </w:r>
          </w:p>
        </w:tc>
        <w:tc>
          <w:tcPr>
            <w:tcW w:w="1467" w:type="dxa"/>
            <w:vAlign w:val="center"/>
          </w:tcPr>
          <w:p w14:paraId="0444761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乙级（家）</w:t>
            </w:r>
          </w:p>
        </w:tc>
        <w:tc>
          <w:tcPr>
            <w:tcW w:w="1947" w:type="dxa"/>
            <w:vAlign w:val="center"/>
          </w:tcPr>
          <w:p w14:paraId="5173815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丙级及以下（家）</w:t>
            </w:r>
          </w:p>
        </w:tc>
        <w:tc>
          <w:tcPr>
            <w:tcW w:w="1177" w:type="dxa"/>
            <w:vAlign w:val="center"/>
          </w:tcPr>
          <w:p w14:paraId="5735A6E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合计</w:t>
            </w:r>
          </w:p>
        </w:tc>
      </w:tr>
      <w:tr w:rsidR="004F17AB" w14:paraId="29C74191" w14:textId="77777777">
        <w:trPr>
          <w:trHeight w:val="397"/>
        </w:trPr>
        <w:tc>
          <w:tcPr>
            <w:tcW w:w="1405" w:type="dxa"/>
            <w:vAlign w:val="center"/>
          </w:tcPr>
          <w:p w14:paraId="199F77F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勘察</w:t>
            </w:r>
          </w:p>
        </w:tc>
        <w:tc>
          <w:tcPr>
            <w:tcW w:w="1662" w:type="dxa"/>
            <w:vAlign w:val="center"/>
          </w:tcPr>
          <w:p w14:paraId="15C99CD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400" w:type="dxa"/>
            <w:vAlign w:val="center"/>
          </w:tcPr>
          <w:p w14:paraId="7293A03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54</w:t>
            </w:r>
          </w:p>
        </w:tc>
        <w:tc>
          <w:tcPr>
            <w:tcW w:w="1467" w:type="dxa"/>
            <w:vAlign w:val="center"/>
          </w:tcPr>
          <w:p w14:paraId="2476B8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90</w:t>
            </w:r>
          </w:p>
        </w:tc>
        <w:tc>
          <w:tcPr>
            <w:tcW w:w="1947" w:type="dxa"/>
            <w:vAlign w:val="center"/>
          </w:tcPr>
          <w:p w14:paraId="797E87D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112</w:t>
            </w:r>
          </w:p>
        </w:tc>
        <w:tc>
          <w:tcPr>
            <w:tcW w:w="1177" w:type="dxa"/>
            <w:vAlign w:val="center"/>
          </w:tcPr>
          <w:p w14:paraId="062DE56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265</w:t>
            </w:r>
          </w:p>
        </w:tc>
      </w:tr>
      <w:tr w:rsidR="004F17AB" w14:paraId="28D35A5A" w14:textId="77777777">
        <w:trPr>
          <w:trHeight w:val="397"/>
        </w:trPr>
        <w:tc>
          <w:tcPr>
            <w:tcW w:w="1405" w:type="dxa"/>
            <w:vAlign w:val="center"/>
          </w:tcPr>
          <w:p w14:paraId="5C2B2FA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设计</w:t>
            </w:r>
          </w:p>
        </w:tc>
        <w:tc>
          <w:tcPr>
            <w:tcW w:w="1662" w:type="dxa"/>
            <w:vAlign w:val="center"/>
          </w:tcPr>
          <w:p w14:paraId="7FCF89D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400" w:type="dxa"/>
            <w:vAlign w:val="center"/>
          </w:tcPr>
          <w:p w14:paraId="57E88A3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607</w:t>
            </w:r>
          </w:p>
        </w:tc>
        <w:tc>
          <w:tcPr>
            <w:tcW w:w="1467" w:type="dxa"/>
            <w:vAlign w:val="center"/>
          </w:tcPr>
          <w:p w14:paraId="0F0C7E1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1223</w:t>
            </w:r>
          </w:p>
        </w:tc>
        <w:tc>
          <w:tcPr>
            <w:tcW w:w="1947" w:type="dxa"/>
            <w:vAlign w:val="center"/>
          </w:tcPr>
          <w:p w14:paraId="6D4ECF3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16</w:t>
            </w:r>
          </w:p>
        </w:tc>
        <w:tc>
          <w:tcPr>
            <w:tcW w:w="1177" w:type="dxa"/>
            <w:vAlign w:val="center"/>
          </w:tcPr>
          <w:p w14:paraId="0371338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1848</w:t>
            </w:r>
          </w:p>
        </w:tc>
      </w:tr>
    </w:tbl>
    <w:p w14:paraId="4F3DF607" w14:textId="77777777" w:rsidR="004F17AB" w:rsidRDefault="00000000">
      <w:pPr>
        <w:spacing w:line="240" w:lineRule="auto"/>
        <w:ind w:firstLineChars="0" w:firstLine="0"/>
        <w:jc w:val="center"/>
        <w:rPr>
          <w:rFonts w:eastAsia="楷体" w:cstheme="majorBidi" w:hint="eastAsia"/>
          <w:bCs/>
          <w:szCs w:val="32"/>
        </w:rPr>
      </w:pPr>
      <w:r>
        <w:rPr>
          <w:rFonts w:ascii="楷体" w:eastAsia="楷体" w:hAnsi="楷体" w:cs="楷体" w:hint="eastAsia"/>
          <w:sz w:val="21"/>
          <w:szCs w:val="21"/>
        </w:rPr>
        <w:t>表2 2025年勘察设计企业资质等级汇总表</w:t>
      </w:r>
    </w:p>
    <w:p w14:paraId="17144163" w14:textId="77777777" w:rsidR="004F17AB" w:rsidRDefault="00000000">
      <w:pPr>
        <w:spacing w:line="560" w:lineRule="exact"/>
        <w:ind w:firstLine="640"/>
        <w:rPr>
          <w:rFonts w:eastAsia="楷体" w:cstheme="majorBidi" w:hint="eastAsia"/>
          <w:bCs/>
          <w:szCs w:val="32"/>
        </w:rPr>
      </w:pPr>
      <w:r>
        <w:rPr>
          <w:rFonts w:eastAsia="楷体" w:cstheme="majorBidi" w:hint="eastAsia"/>
          <w:bCs/>
          <w:szCs w:val="32"/>
        </w:rPr>
        <w:t>（二）按企业主行业类别</w:t>
      </w:r>
    </w:p>
    <w:tbl>
      <w:tblPr>
        <w:tblpPr w:leftFromText="180" w:rightFromText="180" w:vertAnchor="text" w:horzAnchor="page" w:tblpX="1594" w:tblpY="237"/>
        <w:tblOverlap w:val="never"/>
        <w:tblW w:w="8944" w:type="dxa"/>
        <w:tblLayout w:type="fixed"/>
        <w:tblLook w:val="04A0" w:firstRow="1" w:lastRow="0" w:firstColumn="1" w:lastColumn="0" w:noHBand="0" w:noVBand="1"/>
      </w:tblPr>
      <w:tblGrid>
        <w:gridCol w:w="1653"/>
        <w:gridCol w:w="1800"/>
        <w:gridCol w:w="1903"/>
        <w:gridCol w:w="1697"/>
        <w:gridCol w:w="1891"/>
      </w:tblGrid>
      <w:tr w:rsidR="004F17AB" w14:paraId="4B559FD7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D3A7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主行业分类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80C3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2024年（家）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8997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2025年（家）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4C9D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同比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F315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占比</w:t>
            </w:r>
          </w:p>
        </w:tc>
      </w:tr>
      <w:tr w:rsidR="004F17AB" w14:paraId="75A910DE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1D9E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房屋建筑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0D10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499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0B5A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457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621B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-8.42%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180C9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21.63%</w:t>
            </w:r>
          </w:p>
        </w:tc>
      </w:tr>
      <w:tr w:rsidR="004F17AB" w14:paraId="513478BB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8FE1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市政工程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7E84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113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5FF3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108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D000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-4.42%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7E47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5.11%</w:t>
            </w:r>
          </w:p>
        </w:tc>
      </w:tr>
      <w:tr w:rsidR="004F17AB" w14:paraId="2408E257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086D2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工程勘察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F8AF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279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308D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265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7C5A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-5.02%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F74B1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12.54%</w:t>
            </w:r>
          </w:p>
        </w:tc>
      </w:tr>
      <w:tr w:rsidR="004F17AB" w14:paraId="720033C2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FD86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工业工程设计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ECFF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401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D5F6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386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417AA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-3.74%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B7E7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18.27%</w:t>
            </w:r>
          </w:p>
        </w:tc>
      </w:tr>
      <w:tr w:rsidR="004F17AB" w14:paraId="03B60B40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E9C1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lastRenderedPageBreak/>
              <w:t>交通设计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675D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64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2C8D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63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809C8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-1.56%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1C3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2.98%</w:t>
            </w:r>
          </w:p>
        </w:tc>
      </w:tr>
      <w:tr w:rsidR="004F17AB" w14:paraId="6B0BB274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A527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专项设计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B871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772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B273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722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B83D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-6.48%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D2D9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34.17%</w:t>
            </w:r>
          </w:p>
        </w:tc>
      </w:tr>
      <w:tr w:rsidR="004F17AB" w14:paraId="02858AFC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A04D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海洋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8EAA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EB8C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34F1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u w:val="single"/>
                <w:lang w:bidi="ar"/>
              </w:rPr>
              <w:t>15.38%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DB99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0.71%</w:t>
            </w:r>
          </w:p>
        </w:tc>
      </w:tr>
      <w:tr w:rsidR="004F17AB" w14:paraId="09A16F62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190B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水利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93B3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73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14DB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FF9A8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-6.85%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74C9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3.22%</w:t>
            </w:r>
          </w:p>
        </w:tc>
      </w:tr>
      <w:tr w:rsidR="004F17AB" w14:paraId="59978677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ABD2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农林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622C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32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1284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13DD0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-9.38%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415D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1.37%</w:t>
            </w:r>
          </w:p>
        </w:tc>
      </w:tr>
      <w:tr w:rsidR="004F17AB" w14:paraId="7F489BB8" w14:textId="77777777">
        <w:trPr>
          <w:trHeight w:val="397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E72A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合计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127F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2246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70A8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2113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B575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-5.92%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2D2A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  <w:szCs w:val="21"/>
                <w:lang w:bidi="ar"/>
              </w:rPr>
              <w:t>100.00%</w:t>
            </w:r>
          </w:p>
        </w:tc>
      </w:tr>
    </w:tbl>
    <w:p w14:paraId="1F8AEBA4" w14:textId="77777777" w:rsidR="004F17AB" w:rsidRDefault="00000000">
      <w:pPr>
        <w:spacing w:line="240" w:lineRule="auto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表3 2024—2025年各行业企业数量对比表</w:t>
      </w:r>
    </w:p>
    <w:p w14:paraId="2F7EA78E" w14:textId="77777777" w:rsidR="004F17AB" w:rsidRDefault="00000000">
      <w:pPr>
        <w:pStyle w:val="2"/>
        <w:ind w:firstLine="640"/>
        <w:rPr>
          <w:rFonts w:hint="eastAsia"/>
        </w:rPr>
      </w:pPr>
      <w:r>
        <w:rPr>
          <w:rFonts w:hint="eastAsia"/>
        </w:rPr>
        <w:t>（三）各市分布情况</w:t>
      </w:r>
    </w:p>
    <w:p w14:paraId="28EEB62C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省内勘察设计企业上报数量排名前五位的城市分别为济南市、青岛市、烟台市、泰安市、临沂市。</w:t>
      </w:r>
    </w:p>
    <w:tbl>
      <w:tblPr>
        <w:tblpPr w:leftFromText="180" w:rightFromText="180" w:vertAnchor="text" w:horzAnchor="page" w:tblpX="1469" w:tblpY="465"/>
        <w:tblOverlap w:val="never"/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33"/>
        <w:gridCol w:w="920"/>
        <w:gridCol w:w="1120"/>
        <w:gridCol w:w="1079"/>
        <w:gridCol w:w="1240"/>
        <w:gridCol w:w="975"/>
        <w:gridCol w:w="1039"/>
        <w:gridCol w:w="1093"/>
      </w:tblGrid>
      <w:tr w:rsidR="004F17AB" w14:paraId="6E829126" w14:textId="77777777">
        <w:trPr>
          <w:trHeight w:val="448"/>
        </w:trPr>
        <w:tc>
          <w:tcPr>
            <w:tcW w:w="512" w:type="pct"/>
            <w:vMerge w:val="restart"/>
            <w:noWrap/>
            <w:vAlign w:val="center"/>
          </w:tcPr>
          <w:p w14:paraId="68CF89A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  <w:t>地区</w:t>
            </w:r>
          </w:p>
        </w:tc>
        <w:tc>
          <w:tcPr>
            <w:tcW w:w="498" w:type="pct"/>
            <w:vMerge w:val="restart"/>
            <w:noWrap/>
            <w:vAlign w:val="center"/>
          </w:tcPr>
          <w:p w14:paraId="7CE1ADE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  <w:t>勘察（家）</w:t>
            </w:r>
          </w:p>
        </w:tc>
        <w:tc>
          <w:tcPr>
            <w:tcW w:w="491" w:type="pct"/>
            <w:vMerge w:val="restart"/>
            <w:noWrap/>
            <w:vAlign w:val="center"/>
          </w:tcPr>
          <w:p w14:paraId="78DA55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设计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（家）</w:t>
            </w:r>
          </w:p>
        </w:tc>
        <w:tc>
          <w:tcPr>
            <w:tcW w:w="2357" w:type="pct"/>
            <w:gridSpan w:val="4"/>
            <w:noWrap/>
            <w:vAlign w:val="bottom"/>
          </w:tcPr>
          <w:p w14:paraId="6B0F322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其中（设计企业细分）</w:t>
            </w:r>
          </w:p>
        </w:tc>
        <w:tc>
          <w:tcPr>
            <w:tcW w:w="555" w:type="pct"/>
            <w:vMerge w:val="restart"/>
            <w:noWrap/>
            <w:vAlign w:val="center"/>
          </w:tcPr>
          <w:p w14:paraId="410482A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勘察、设计总计（家）</w:t>
            </w:r>
          </w:p>
        </w:tc>
        <w:tc>
          <w:tcPr>
            <w:tcW w:w="584" w:type="pct"/>
            <w:vMerge w:val="restart"/>
            <w:noWrap/>
            <w:vAlign w:val="center"/>
          </w:tcPr>
          <w:p w14:paraId="6514EAD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同比</w:t>
            </w:r>
          </w:p>
        </w:tc>
      </w:tr>
      <w:tr w:rsidR="004F17AB" w14:paraId="3F895123" w14:textId="77777777">
        <w:trPr>
          <w:trHeight w:val="448"/>
        </w:trPr>
        <w:tc>
          <w:tcPr>
            <w:tcW w:w="512" w:type="pct"/>
            <w:vMerge/>
            <w:noWrap/>
            <w:vAlign w:val="bottom"/>
          </w:tcPr>
          <w:p w14:paraId="2207447C" w14:textId="77777777" w:rsidR="004F17AB" w:rsidRDefault="004F17AB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498" w:type="pct"/>
            <w:vMerge/>
            <w:noWrap/>
            <w:vAlign w:val="bottom"/>
          </w:tcPr>
          <w:p w14:paraId="0BDB0F42" w14:textId="77777777" w:rsidR="004F17AB" w:rsidRDefault="004F17AB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491" w:type="pct"/>
            <w:vMerge/>
            <w:noWrap/>
            <w:vAlign w:val="bottom"/>
          </w:tcPr>
          <w:p w14:paraId="6DE51205" w14:textId="77777777" w:rsidR="004F17AB" w:rsidRDefault="004F17AB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98" w:type="pct"/>
            <w:noWrap/>
            <w:vAlign w:val="bottom"/>
          </w:tcPr>
          <w:p w14:paraId="07F128C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建筑行业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（家）</w:t>
            </w:r>
          </w:p>
        </w:tc>
        <w:tc>
          <w:tcPr>
            <w:tcW w:w="576" w:type="pct"/>
            <w:noWrap/>
            <w:vAlign w:val="bottom"/>
          </w:tcPr>
          <w:p w14:paraId="49B52CF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市政行业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（家）</w:t>
            </w:r>
          </w:p>
        </w:tc>
        <w:tc>
          <w:tcPr>
            <w:tcW w:w="662" w:type="pct"/>
            <w:noWrap/>
            <w:vAlign w:val="bottom"/>
          </w:tcPr>
          <w:p w14:paraId="468B943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其他设计行业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（家）</w:t>
            </w:r>
          </w:p>
        </w:tc>
        <w:tc>
          <w:tcPr>
            <w:tcW w:w="519" w:type="pct"/>
            <w:noWrap/>
            <w:vAlign w:val="bottom"/>
          </w:tcPr>
          <w:p w14:paraId="73C1E58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设计专项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（家）</w:t>
            </w:r>
          </w:p>
        </w:tc>
        <w:tc>
          <w:tcPr>
            <w:tcW w:w="555" w:type="pct"/>
            <w:vMerge/>
            <w:noWrap/>
            <w:vAlign w:val="bottom"/>
          </w:tcPr>
          <w:p w14:paraId="70908825" w14:textId="77777777" w:rsidR="004F17AB" w:rsidRDefault="004F17AB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84" w:type="pct"/>
            <w:vMerge/>
            <w:noWrap/>
            <w:vAlign w:val="bottom"/>
          </w:tcPr>
          <w:p w14:paraId="73C3F48A" w14:textId="77777777" w:rsidR="004F17AB" w:rsidRDefault="004F17AB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4F17AB" w14:paraId="52D3EE7C" w14:textId="77777777">
        <w:trPr>
          <w:trHeight w:val="340"/>
        </w:trPr>
        <w:tc>
          <w:tcPr>
            <w:tcW w:w="512" w:type="pct"/>
            <w:vAlign w:val="center"/>
          </w:tcPr>
          <w:p w14:paraId="11FA811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济南市</w:t>
            </w:r>
          </w:p>
        </w:tc>
        <w:tc>
          <w:tcPr>
            <w:tcW w:w="498" w:type="pct"/>
            <w:vAlign w:val="bottom"/>
          </w:tcPr>
          <w:p w14:paraId="5235F20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42</w:t>
            </w:r>
          </w:p>
        </w:tc>
        <w:tc>
          <w:tcPr>
            <w:tcW w:w="491" w:type="pct"/>
            <w:vAlign w:val="bottom"/>
          </w:tcPr>
          <w:p w14:paraId="7A926DE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599</w:t>
            </w:r>
          </w:p>
        </w:tc>
        <w:tc>
          <w:tcPr>
            <w:tcW w:w="598" w:type="pct"/>
            <w:noWrap/>
            <w:vAlign w:val="bottom"/>
          </w:tcPr>
          <w:p w14:paraId="5E8FFB3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113</w:t>
            </w:r>
          </w:p>
        </w:tc>
        <w:tc>
          <w:tcPr>
            <w:tcW w:w="576" w:type="pct"/>
            <w:noWrap/>
            <w:vAlign w:val="center"/>
          </w:tcPr>
          <w:p w14:paraId="54A4FF7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34</w:t>
            </w:r>
          </w:p>
        </w:tc>
        <w:tc>
          <w:tcPr>
            <w:tcW w:w="662" w:type="pct"/>
            <w:noWrap/>
            <w:vAlign w:val="center"/>
          </w:tcPr>
          <w:p w14:paraId="58EA331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195</w:t>
            </w:r>
          </w:p>
        </w:tc>
        <w:tc>
          <w:tcPr>
            <w:tcW w:w="519" w:type="pct"/>
            <w:noWrap/>
            <w:vAlign w:val="center"/>
          </w:tcPr>
          <w:p w14:paraId="2BB669D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257</w:t>
            </w:r>
          </w:p>
        </w:tc>
        <w:tc>
          <w:tcPr>
            <w:tcW w:w="555" w:type="pct"/>
            <w:noWrap/>
            <w:vAlign w:val="center"/>
          </w:tcPr>
          <w:p w14:paraId="10076CA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641</w:t>
            </w:r>
          </w:p>
        </w:tc>
        <w:tc>
          <w:tcPr>
            <w:tcW w:w="584" w:type="pct"/>
            <w:noWrap/>
            <w:vAlign w:val="center"/>
          </w:tcPr>
          <w:p w14:paraId="07E0B6D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-5.87%</w:t>
            </w:r>
          </w:p>
        </w:tc>
      </w:tr>
      <w:tr w:rsidR="004F17AB" w14:paraId="2885D1B7" w14:textId="77777777">
        <w:trPr>
          <w:trHeight w:val="340"/>
        </w:trPr>
        <w:tc>
          <w:tcPr>
            <w:tcW w:w="512" w:type="pct"/>
            <w:vAlign w:val="center"/>
          </w:tcPr>
          <w:p w14:paraId="2770FFB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青岛市</w:t>
            </w:r>
          </w:p>
        </w:tc>
        <w:tc>
          <w:tcPr>
            <w:tcW w:w="498" w:type="pct"/>
            <w:vAlign w:val="bottom"/>
          </w:tcPr>
          <w:p w14:paraId="350EBBD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41</w:t>
            </w:r>
          </w:p>
        </w:tc>
        <w:tc>
          <w:tcPr>
            <w:tcW w:w="491" w:type="pct"/>
            <w:vAlign w:val="bottom"/>
          </w:tcPr>
          <w:p w14:paraId="1148EEF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367</w:t>
            </w:r>
          </w:p>
        </w:tc>
        <w:tc>
          <w:tcPr>
            <w:tcW w:w="598" w:type="pct"/>
            <w:noWrap/>
            <w:vAlign w:val="bottom"/>
          </w:tcPr>
          <w:p w14:paraId="360434A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113</w:t>
            </w:r>
          </w:p>
        </w:tc>
        <w:tc>
          <w:tcPr>
            <w:tcW w:w="576" w:type="pct"/>
            <w:noWrap/>
            <w:vAlign w:val="center"/>
          </w:tcPr>
          <w:p w14:paraId="5A63AF1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32</w:t>
            </w:r>
          </w:p>
        </w:tc>
        <w:tc>
          <w:tcPr>
            <w:tcW w:w="662" w:type="pct"/>
            <w:noWrap/>
            <w:vAlign w:val="center"/>
          </w:tcPr>
          <w:p w14:paraId="3D421FA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71</w:t>
            </w:r>
          </w:p>
        </w:tc>
        <w:tc>
          <w:tcPr>
            <w:tcW w:w="519" w:type="pct"/>
            <w:noWrap/>
            <w:vAlign w:val="center"/>
          </w:tcPr>
          <w:p w14:paraId="2CC589B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151</w:t>
            </w:r>
          </w:p>
        </w:tc>
        <w:tc>
          <w:tcPr>
            <w:tcW w:w="555" w:type="pct"/>
            <w:noWrap/>
            <w:vAlign w:val="center"/>
          </w:tcPr>
          <w:p w14:paraId="3140D38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408</w:t>
            </w:r>
          </w:p>
        </w:tc>
        <w:tc>
          <w:tcPr>
            <w:tcW w:w="584" w:type="pct"/>
            <w:noWrap/>
            <w:vAlign w:val="center"/>
          </w:tcPr>
          <w:p w14:paraId="1EFE9AD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-5.56%</w:t>
            </w:r>
          </w:p>
        </w:tc>
      </w:tr>
      <w:tr w:rsidR="004F17AB" w14:paraId="20C56726" w14:textId="77777777">
        <w:trPr>
          <w:trHeight w:val="340"/>
        </w:trPr>
        <w:tc>
          <w:tcPr>
            <w:tcW w:w="512" w:type="pct"/>
            <w:vAlign w:val="center"/>
          </w:tcPr>
          <w:p w14:paraId="30CB1D2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淄博市</w:t>
            </w:r>
          </w:p>
        </w:tc>
        <w:tc>
          <w:tcPr>
            <w:tcW w:w="498" w:type="pct"/>
            <w:vAlign w:val="bottom"/>
          </w:tcPr>
          <w:p w14:paraId="7B29C8B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</w:t>
            </w:r>
          </w:p>
        </w:tc>
        <w:tc>
          <w:tcPr>
            <w:tcW w:w="491" w:type="pct"/>
            <w:vAlign w:val="bottom"/>
          </w:tcPr>
          <w:p w14:paraId="0D06F2A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96</w:t>
            </w:r>
          </w:p>
        </w:tc>
        <w:tc>
          <w:tcPr>
            <w:tcW w:w="598" w:type="pct"/>
            <w:noWrap/>
            <w:vAlign w:val="bottom"/>
          </w:tcPr>
          <w:p w14:paraId="5E96904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17</w:t>
            </w:r>
          </w:p>
        </w:tc>
        <w:tc>
          <w:tcPr>
            <w:tcW w:w="576" w:type="pct"/>
            <w:noWrap/>
            <w:vAlign w:val="center"/>
          </w:tcPr>
          <w:p w14:paraId="51290D4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</w:t>
            </w:r>
          </w:p>
        </w:tc>
        <w:tc>
          <w:tcPr>
            <w:tcW w:w="662" w:type="pct"/>
            <w:noWrap/>
            <w:vAlign w:val="center"/>
          </w:tcPr>
          <w:p w14:paraId="2EEFBD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45</w:t>
            </w:r>
          </w:p>
        </w:tc>
        <w:tc>
          <w:tcPr>
            <w:tcW w:w="519" w:type="pct"/>
            <w:noWrap/>
            <w:vAlign w:val="center"/>
          </w:tcPr>
          <w:p w14:paraId="3E45CDB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30</w:t>
            </w:r>
          </w:p>
        </w:tc>
        <w:tc>
          <w:tcPr>
            <w:tcW w:w="555" w:type="pct"/>
            <w:noWrap/>
            <w:vAlign w:val="center"/>
          </w:tcPr>
          <w:p w14:paraId="16F2974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104</w:t>
            </w:r>
          </w:p>
        </w:tc>
        <w:tc>
          <w:tcPr>
            <w:tcW w:w="584" w:type="pct"/>
            <w:noWrap/>
            <w:vAlign w:val="center"/>
          </w:tcPr>
          <w:p w14:paraId="73A1C9B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-1.89%</w:t>
            </w:r>
          </w:p>
        </w:tc>
      </w:tr>
      <w:tr w:rsidR="004F17AB" w14:paraId="347E14CD" w14:textId="77777777">
        <w:trPr>
          <w:trHeight w:val="340"/>
        </w:trPr>
        <w:tc>
          <w:tcPr>
            <w:tcW w:w="512" w:type="pct"/>
            <w:vAlign w:val="center"/>
          </w:tcPr>
          <w:p w14:paraId="5012F0A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枣庄市</w:t>
            </w:r>
          </w:p>
        </w:tc>
        <w:tc>
          <w:tcPr>
            <w:tcW w:w="498" w:type="pct"/>
            <w:vAlign w:val="bottom"/>
          </w:tcPr>
          <w:p w14:paraId="01A6F3F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</w:t>
            </w:r>
          </w:p>
        </w:tc>
        <w:tc>
          <w:tcPr>
            <w:tcW w:w="491" w:type="pct"/>
            <w:vAlign w:val="bottom"/>
          </w:tcPr>
          <w:p w14:paraId="7CE9EE2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34</w:t>
            </w:r>
          </w:p>
        </w:tc>
        <w:tc>
          <w:tcPr>
            <w:tcW w:w="598" w:type="pct"/>
            <w:noWrap/>
            <w:vAlign w:val="bottom"/>
          </w:tcPr>
          <w:p w14:paraId="3562E49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</w:t>
            </w:r>
          </w:p>
        </w:tc>
        <w:tc>
          <w:tcPr>
            <w:tcW w:w="576" w:type="pct"/>
            <w:noWrap/>
            <w:vAlign w:val="center"/>
          </w:tcPr>
          <w:p w14:paraId="2DE8CC6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0</w:t>
            </w:r>
          </w:p>
        </w:tc>
        <w:tc>
          <w:tcPr>
            <w:tcW w:w="662" w:type="pct"/>
            <w:noWrap/>
            <w:vAlign w:val="center"/>
          </w:tcPr>
          <w:p w14:paraId="56F73B5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</w:t>
            </w:r>
          </w:p>
        </w:tc>
        <w:tc>
          <w:tcPr>
            <w:tcW w:w="519" w:type="pct"/>
            <w:noWrap/>
            <w:vAlign w:val="center"/>
          </w:tcPr>
          <w:p w14:paraId="65ABD52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14</w:t>
            </w:r>
          </w:p>
        </w:tc>
        <w:tc>
          <w:tcPr>
            <w:tcW w:w="555" w:type="pct"/>
            <w:noWrap/>
            <w:vAlign w:val="center"/>
          </w:tcPr>
          <w:p w14:paraId="0C1D895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35</w:t>
            </w:r>
          </w:p>
        </w:tc>
        <w:tc>
          <w:tcPr>
            <w:tcW w:w="584" w:type="pct"/>
            <w:noWrap/>
            <w:vAlign w:val="center"/>
          </w:tcPr>
          <w:p w14:paraId="6429D93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2.94%</w:t>
            </w:r>
          </w:p>
        </w:tc>
      </w:tr>
      <w:tr w:rsidR="004F17AB" w14:paraId="22EA6657" w14:textId="77777777">
        <w:trPr>
          <w:trHeight w:val="340"/>
        </w:trPr>
        <w:tc>
          <w:tcPr>
            <w:tcW w:w="512" w:type="pct"/>
            <w:vAlign w:val="center"/>
          </w:tcPr>
          <w:p w14:paraId="63F0DAC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东营市</w:t>
            </w:r>
          </w:p>
        </w:tc>
        <w:tc>
          <w:tcPr>
            <w:tcW w:w="498" w:type="pct"/>
            <w:vAlign w:val="bottom"/>
          </w:tcPr>
          <w:p w14:paraId="2A0704F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12</w:t>
            </w:r>
          </w:p>
        </w:tc>
        <w:tc>
          <w:tcPr>
            <w:tcW w:w="491" w:type="pct"/>
            <w:vAlign w:val="bottom"/>
          </w:tcPr>
          <w:p w14:paraId="6A56B32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54</w:t>
            </w:r>
          </w:p>
        </w:tc>
        <w:tc>
          <w:tcPr>
            <w:tcW w:w="598" w:type="pct"/>
            <w:noWrap/>
            <w:vAlign w:val="bottom"/>
          </w:tcPr>
          <w:p w14:paraId="1B22B75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</w:t>
            </w:r>
          </w:p>
        </w:tc>
        <w:tc>
          <w:tcPr>
            <w:tcW w:w="576" w:type="pct"/>
            <w:noWrap/>
            <w:vAlign w:val="center"/>
          </w:tcPr>
          <w:p w14:paraId="1DDFF02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</w:t>
            </w:r>
          </w:p>
        </w:tc>
        <w:tc>
          <w:tcPr>
            <w:tcW w:w="662" w:type="pct"/>
            <w:noWrap/>
            <w:vAlign w:val="center"/>
          </w:tcPr>
          <w:p w14:paraId="330CCB7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31</w:t>
            </w:r>
          </w:p>
        </w:tc>
        <w:tc>
          <w:tcPr>
            <w:tcW w:w="519" w:type="pct"/>
            <w:noWrap/>
            <w:vAlign w:val="center"/>
          </w:tcPr>
          <w:p w14:paraId="0CE5FF5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</w:t>
            </w:r>
          </w:p>
        </w:tc>
        <w:tc>
          <w:tcPr>
            <w:tcW w:w="555" w:type="pct"/>
            <w:noWrap/>
            <w:vAlign w:val="center"/>
          </w:tcPr>
          <w:p w14:paraId="6E80F95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66</w:t>
            </w:r>
          </w:p>
        </w:tc>
        <w:tc>
          <w:tcPr>
            <w:tcW w:w="584" w:type="pct"/>
            <w:noWrap/>
            <w:vAlign w:val="center"/>
          </w:tcPr>
          <w:p w14:paraId="64EAE89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1.54%</w:t>
            </w:r>
          </w:p>
        </w:tc>
      </w:tr>
      <w:tr w:rsidR="004F17AB" w14:paraId="58127142" w14:textId="77777777">
        <w:trPr>
          <w:trHeight w:val="340"/>
        </w:trPr>
        <w:tc>
          <w:tcPr>
            <w:tcW w:w="512" w:type="pct"/>
            <w:vAlign w:val="center"/>
          </w:tcPr>
          <w:p w14:paraId="1564DDE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烟台市</w:t>
            </w:r>
          </w:p>
        </w:tc>
        <w:tc>
          <w:tcPr>
            <w:tcW w:w="498" w:type="pct"/>
            <w:vAlign w:val="bottom"/>
          </w:tcPr>
          <w:p w14:paraId="59A135D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</w:t>
            </w:r>
          </w:p>
        </w:tc>
        <w:tc>
          <w:tcPr>
            <w:tcW w:w="491" w:type="pct"/>
            <w:vAlign w:val="bottom"/>
          </w:tcPr>
          <w:p w14:paraId="189B53E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148</w:t>
            </w:r>
          </w:p>
        </w:tc>
        <w:tc>
          <w:tcPr>
            <w:tcW w:w="598" w:type="pct"/>
            <w:noWrap/>
            <w:vAlign w:val="bottom"/>
          </w:tcPr>
          <w:p w14:paraId="19EF3DE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31</w:t>
            </w:r>
          </w:p>
        </w:tc>
        <w:tc>
          <w:tcPr>
            <w:tcW w:w="576" w:type="pct"/>
            <w:noWrap/>
            <w:vAlign w:val="center"/>
          </w:tcPr>
          <w:p w14:paraId="0A26B77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</w:t>
            </w:r>
          </w:p>
        </w:tc>
        <w:tc>
          <w:tcPr>
            <w:tcW w:w="662" w:type="pct"/>
            <w:noWrap/>
            <w:vAlign w:val="center"/>
          </w:tcPr>
          <w:p w14:paraId="0A58FCF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42</w:t>
            </w:r>
          </w:p>
        </w:tc>
        <w:tc>
          <w:tcPr>
            <w:tcW w:w="519" w:type="pct"/>
            <w:noWrap/>
            <w:vAlign w:val="center"/>
          </w:tcPr>
          <w:p w14:paraId="12ED541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67</w:t>
            </w:r>
          </w:p>
        </w:tc>
        <w:tc>
          <w:tcPr>
            <w:tcW w:w="555" w:type="pct"/>
            <w:noWrap/>
            <w:vAlign w:val="center"/>
          </w:tcPr>
          <w:p w14:paraId="35BEDCD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158</w:t>
            </w:r>
          </w:p>
        </w:tc>
        <w:tc>
          <w:tcPr>
            <w:tcW w:w="584" w:type="pct"/>
            <w:noWrap/>
            <w:vAlign w:val="center"/>
          </w:tcPr>
          <w:p w14:paraId="762A83E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-7.06%</w:t>
            </w:r>
          </w:p>
        </w:tc>
      </w:tr>
      <w:tr w:rsidR="004F17AB" w14:paraId="48E577F9" w14:textId="77777777">
        <w:trPr>
          <w:trHeight w:val="340"/>
        </w:trPr>
        <w:tc>
          <w:tcPr>
            <w:tcW w:w="512" w:type="pct"/>
            <w:vAlign w:val="center"/>
          </w:tcPr>
          <w:p w14:paraId="568FCA1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潍坊市</w:t>
            </w:r>
          </w:p>
        </w:tc>
        <w:tc>
          <w:tcPr>
            <w:tcW w:w="498" w:type="pct"/>
            <w:vAlign w:val="bottom"/>
          </w:tcPr>
          <w:p w14:paraId="6547C6E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</w:t>
            </w:r>
          </w:p>
        </w:tc>
        <w:tc>
          <w:tcPr>
            <w:tcW w:w="491" w:type="pct"/>
            <w:vAlign w:val="bottom"/>
          </w:tcPr>
          <w:p w14:paraId="0DA5F51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89</w:t>
            </w:r>
          </w:p>
        </w:tc>
        <w:tc>
          <w:tcPr>
            <w:tcW w:w="598" w:type="pct"/>
            <w:noWrap/>
            <w:vAlign w:val="bottom"/>
          </w:tcPr>
          <w:p w14:paraId="32B757A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24</w:t>
            </w:r>
          </w:p>
        </w:tc>
        <w:tc>
          <w:tcPr>
            <w:tcW w:w="576" w:type="pct"/>
            <w:noWrap/>
            <w:vAlign w:val="center"/>
          </w:tcPr>
          <w:p w14:paraId="3EAA90A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</w:t>
            </w:r>
          </w:p>
        </w:tc>
        <w:tc>
          <w:tcPr>
            <w:tcW w:w="662" w:type="pct"/>
            <w:noWrap/>
            <w:vAlign w:val="center"/>
          </w:tcPr>
          <w:p w14:paraId="307B976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25</w:t>
            </w:r>
          </w:p>
        </w:tc>
        <w:tc>
          <w:tcPr>
            <w:tcW w:w="519" w:type="pct"/>
            <w:noWrap/>
            <w:vAlign w:val="center"/>
          </w:tcPr>
          <w:p w14:paraId="106D251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35</w:t>
            </w:r>
          </w:p>
        </w:tc>
        <w:tc>
          <w:tcPr>
            <w:tcW w:w="555" w:type="pct"/>
            <w:noWrap/>
            <w:vAlign w:val="center"/>
          </w:tcPr>
          <w:p w14:paraId="46358E5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98</w:t>
            </w:r>
          </w:p>
        </w:tc>
        <w:tc>
          <w:tcPr>
            <w:tcW w:w="584" w:type="pct"/>
            <w:noWrap/>
            <w:vAlign w:val="center"/>
          </w:tcPr>
          <w:p w14:paraId="0FA1AFE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-2.97%</w:t>
            </w:r>
          </w:p>
        </w:tc>
      </w:tr>
      <w:tr w:rsidR="004F17AB" w14:paraId="3675BF60" w14:textId="77777777">
        <w:trPr>
          <w:trHeight w:val="340"/>
        </w:trPr>
        <w:tc>
          <w:tcPr>
            <w:tcW w:w="512" w:type="pct"/>
            <w:vAlign w:val="center"/>
          </w:tcPr>
          <w:p w14:paraId="2638638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济宁市</w:t>
            </w:r>
          </w:p>
        </w:tc>
        <w:tc>
          <w:tcPr>
            <w:tcW w:w="498" w:type="pct"/>
            <w:vAlign w:val="bottom"/>
          </w:tcPr>
          <w:p w14:paraId="5C4DE96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</w:t>
            </w:r>
          </w:p>
        </w:tc>
        <w:tc>
          <w:tcPr>
            <w:tcW w:w="491" w:type="pct"/>
            <w:vAlign w:val="bottom"/>
          </w:tcPr>
          <w:p w14:paraId="33FF442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74</w:t>
            </w:r>
          </w:p>
        </w:tc>
        <w:tc>
          <w:tcPr>
            <w:tcW w:w="598" w:type="pct"/>
            <w:noWrap/>
            <w:vAlign w:val="bottom"/>
          </w:tcPr>
          <w:p w14:paraId="62E7113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</w:t>
            </w:r>
          </w:p>
        </w:tc>
        <w:tc>
          <w:tcPr>
            <w:tcW w:w="576" w:type="pct"/>
            <w:noWrap/>
            <w:vAlign w:val="center"/>
          </w:tcPr>
          <w:p w14:paraId="558C64E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</w:t>
            </w:r>
          </w:p>
        </w:tc>
        <w:tc>
          <w:tcPr>
            <w:tcW w:w="662" w:type="pct"/>
            <w:noWrap/>
            <w:vAlign w:val="center"/>
          </w:tcPr>
          <w:p w14:paraId="0607469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26</w:t>
            </w:r>
          </w:p>
        </w:tc>
        <w:tc>
          <w:tcPr>
            <w:tcW w:w="519" w:type="pct"/>
            <w:noWrap/>
            <w:vAlign w:val="center"/>
          </w:tcPr>
          <w:p w14:paraId="602CA8F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26</w:t>
            </w:r>
          </w:p>
        </w:tc>
        <w:tc>
          <w:tcPr>
            <w:tcW w:w="555" w:type="pct"/>
            <w:noWrap/>
            <w:vAlign w:val="center"/>
          </w:tcPr>
          <w:p w14:paraId="2C5ABA7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82</w:t>
            </w:r>
          </w:p>
        </w:tc>
        <w:tc>
          <w:tcPr>
            <w:tcW w:w="584" w:type="pct"/>
            <w:noWrap/>
            <w:vAlign w:val="center"/>
          </w:tcPr>
          <w:p w14:paraId="2FB10E1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-18.00%</w:t>
            </w:r>
          </w:p>
        </w:tc>
      </w:tr>
      <w:tr w:rsidR="004F17AB" w14:paraId="5F3C8512" w14:textId="77777777">
        <w:trPr>
          <w:trHeight w:val="340"/>
        </w:trPr>
        <w:tc>
          <w:tcPr>
            <w:tcW w:w="512" w:type="pct"/>
            <w:vAlign w:val="center"/>
          </w:tcPr>
          <w:p w14:paraId="5E3BA2D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泰安市</w:t>
            </w:r>
          </w:p>
        </w:tc>
        <w:tc>
          <w:tcPr>
            <w:tcW w:w="498" w:type="pct"/>
            <w:vAlign w:val="bottom"/>
          </w:tcPr>
          <w:p w14:paraId="30E3BBB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84</w:t>
            </w:r>
          </w:p>
        </w:tc>
        <w:tc>
          <w:tcPr>
            <w:tcW w:w="491" w:type="pct"/>
            <w:vAlign w:val="bottom"/>
          </w:tcPr>
          <w:p w14:paraId="2BA56DF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51</w:t>
            </w:r>
          </w:p>
        </w:tc>
        <w:tc>
          <w:tcPr>
            <w:tcW w:w="598" w:type="pct"/>
            <w:noWrap/>
            <w:vAlign w:val="bottom"/>
          </w:tcPr>
          <w:p w14:paraId="04787AB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</w:t>
            </w:r>
          </w:p>
        </w:tc>
        <w:tc>
          <w:tcPr>
            <w:tcW w:w="576" w:type="pct"/>
            <w:noWrap/>
            <w:vAlign w:val="center"/>
          </w:tcPr>
          <w:p w14:paraId="1D07A99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</w:t>
            </w:r>
          </w:p>
        </w:tc>
        <w:tc>
          <w:tcPr>
            <w:tcW w:w="662" w:type="pct"/>
            <w:noWrap/>
            <w:vAlign w:val="center"/>
          </w:tcPr>
          <w:p w14:paraId="4A022F7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</w:t>
            </w:r>
          </w:p>
        </w:tc>
        <w:tc>
          <w:tcPr>
            <w:tcW w:w="519" w:type="pct"/>
            <w:noWrap/>
            <w:vAlign w:val="center"/>
          </w:tcPr>
          <w:p w14:paraId="50E4D79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</w:t>
            </w:r>
          </w:p>
        </w:tc>
        <w:tc>
          <w:tcPr>
            <w:tcW w:w="555" w:type="pct"/>
            <w:noWrap/>
            <w:vAlign w:val="center"/>
          </w:tcPr>
          <w:p w14:paraId="76301F2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135</w:t>
            </w:r>
          </w:p>
        </w:tc>
        <w:tc>
          <w:tcPr>
            <w:tcW w:w="584" w:type="pct"/>
            <w:noWrap/>
            <w:vAlign w:val="center"/>
          </w:tcPr>
          <w:p w14:paraId="2F2952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-7.53%</w:t>
            </w:r>
          </w:p>
        </w:tc>
      </w:tr>
      <w:tr w:rsidR="004F17AB" w14:paraId="445F33CA" w14:textId="77777777">
        <w:trPr>
          <w:trHeight w:val="340"/>
        </w:trPr>
        <w:tc>
          <w:tcPr>
            <w:tcW w:w="512" w:type="pct"/>
            <w:vAlign w:val="center"/>
          </w:tcPr>
          <w:p w14:paraId="2FC9FC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威海市</w:t>
            </w:r>
          </w:p>
        </w:tc>
        <w:tc>
          <w:tcPr>
            <w:tcW w:w="498" w:type="pct"/>
            <w:vAlign w:val="bottom"/>
          </w:tcPr>
          <w:p w14:paraId="72D64F0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</w:t>
            </w:r>
          </w:p>
        </w:tc>
        <w:tc>
          <w:tcPr>
            <w:tcW w:w="491" w:type="pct"/>
            <w:vAlign w:val="bottom"/>
          </w:tcPr>
          <w:p w14:paraId="22A2285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40</w:t>
            </w:r>
          </w:p>
        </w:tc>
        <w:tc>
          <w:tcPr>
            <w:tcW w:w="598" w:type="pct"/>
            <w:noWrap/>
            <w:vAlign w:val="bottom"/>
          </w:tcPr>
          <w:p w14:paraId="41F1799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</w:t>
            </w:r>
          </w:p>
        </w:tc>
        <w:tc>
          <w:tcPr>
            <w:tcW w:w="576" w:type="pct"/>
            <w:noWrap/>
            <w:vAlign w:val="center"/>
          </w:tcPr>
          <w:p w14:paraId="67D1E78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</w:t>
            </w:r>
          </w:p>
        </w:tc>
        <w:tc>
          <w:tcPr>
            <w:tcW w:w="662" w:type="pct"/>
            <w:noWrap/>
            <w:vAlign w:val="center"/>
          </w:tcPr>
          <w:p w14:paraId="7AACDC5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</w:t>
            </w:r>
          </w:p>
        </w:tc>
        <w:tc>
          <w:tcPr>
            <w:tcW w:w="519" w:type="pct"/>
            <w:noWrap/>
            <w:vAlign w:val="center"/>
          </w:tcPr>
          <w:p w14:paraId="548D164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</w:t>
            </w:r>
          </w:p>
        </w:tc>
        <w:tc>
          <w:tcPr>
            <w:tcW w:w="555" w:type="pct"/>
            <w:noWrap/>
            <w:vAlign w:val="center"/>
          </w:tcPr>
          <w:p w14:paraId="439D39A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47</w:t>
            </w:r>
          </w:p>
        </w:tc>
        <w:tc>
          <w:tcPr>
            <w:tcW w:w="584" w:type="pct"/>
            <w:noWrap/>
            <w:vAlign w:val="center"/>
          </w:tcPr>
          <w:p w14:paraId="01B97F8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-7.84%</w:t>
            </w:r>
          </w:p>
        </w:tc>
      </w:tr>
      <w:tr w:rsidR="004F17AB" w14:paraId="20DAD785" w14:textId="77777777">
        <w:trPr>
          <w:trHeight w:val="340"/>
        </w:trPr>
        <w:tc>
          <w:tcPr>
            <w:tcW w:w="512" w:type="pct"/>
            <w:vAlign w:val="center"/>
          </w:tcPr>
          <w:p w14:paraId="1352B7F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日照市</w:t>
            </w:r>
          </w:p>
        </w:tc>
        <w:tc>
          <w:tcPr>
            <w:tcW w:w="498" w:type="pct"/>
            <w:vAlign w:val="bottom"/>
          </w:tcPr>
          <w:p w14:paraId="676902B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</w:t>
            </w:r>
          </w:p>
        </w:tc>
        <w:tc>
          <w:tcPr>
            <w:tcW w:w="491" w:type="pct"/>
            <w:vAlign w:val="bottom"/>
          </w:tcPr>
          <w:p w14:paraId="429AA50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48</w:t>
            </w:r>
          </w:p>
        </w:tc>
        <w:tc>
          <w:tcPr>
            <w:tcW w:w="598" w:type="pct"/>
            <w:noWrap/>
            <w:vAlign w:val="bottom"/>
          </w:tcPr>
          <w:p w14:paraId="41B93F3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14</w:t>
            </w:r>
          </w:p>
        </w:tc>
        <w:tc>
          <w:tcPr>
            <w:tcW w:w="576" w:type="pct"/>
            <w:noWrap/>
            <w:vAlign w:val="center"/>
          </w:tcPr>
          <w:p w14:paraId="7ABA82E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</w:t>
            </w:r>
          </w:p>
        </w:tc>
        <w:tc>
          <w:tcPr>
            <w:tcW w:w="662" w:type="pct"/>
            <w:noWrap/>
            <w:vAlign w:val="center"/>
          </w:tcPr>
          <w:p w14:paraId="603DEAE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13</w:t>
            </w:r>
          </w:p>
        </w:tc>
        <w:tc>
          <w:tcPr>
            <w:tcW w:w="519" w:type="pct"/>
            <w:noWrap/>
            <w:vAlign w:val="center"/>
          </w:tcPr>
          <w:p w14:paraId="4268B4D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</w:t>
            </w:r>
          </w:p>
        </w:tc>
        <w:tc>
          <w:tcPr>
            <w:tcW w:w="555" w:type="pct"/>
            <w:noWrap/>
            <w:vAlign w:val="center"/>
          </w:tcPr>
          <w:p w14:paraId="45EEAD0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54</w:t>
            </w:r>
          </w:p>
        </w:tc>
        <w:tc>
          <w:tcPr>
            <w:tcW w:w="584" w:type="pct"/>
            <w:noWrap/>
            <w:vAlign w:val="center"/>
          </w:tcPr>
          <w:p w14:paraId="7070578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-1.82%</w:t>
            </w:r>
          </w:p>
        </w:tc>
      </w:tr>
      <w:tr w:rsidR="004F17AB" w14:paraId="6893E0DB" w14:textId="77777777">
        <w:trPr>
          <w:trHeight w:val="340"/>
        </w:trPr>
        <w:tc>
          <w:tcPr>
            <w:tcW w:w="512" w:type="pct"/>
            <w:vAlign w:val="center"/>
          </w:tcPr>
          <w:p w14:paraId="068ADE5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临沂市</w:t>
            </w:r>
          </w:p>
        </w:tc>
        <w:tc>
          <w:tcPr>
            <w:tcW w:w="498" w:type="pct"/>
            <w:vAlign w:val="bottom"/>
          </w:tcPr>
          <w:p w14:paraId="18814F7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</w:t>
            </w:r>
          </w:p>
        </w:tc>
        <w:tc>
          <w:tcPr>
            <w:tcW w:w="491" w:type="pct"/>
            <w:vAlign w:val="bottom"/>
          </w:tcPr>
          <w:p w14:paraId="33D2F64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94</w:t>
            </w:r>
          </w:p>
        </w:tc>
        <w:tc>
          <w:tcPr>
            <w:tcW w:w="598" w:type="pct"/>
            <w:noWrap/>
            <w:vAlign w:val="bottom"/>
          </w:tcPr>
          <w:p w14:paraId="3F3EDE6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23</w:t>
            </w:r>
          </w:p>
        </w:tc>
        <w:tc>
          <w:tcPr>
            <w:tcW w:w="576" w:type="pct"/>
            <w:noWrap/>
            <w:vAlign w:val="center"/>
          </w:tcPr>
          <w:p w14:paraId="69E702B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</w:t>
            </w:r>
          </w:p>
        </w:tc>
        <w:tc>
          <w:tcPr>
            <w:tcW w:w="662" w:type="pct"/>
            <w:noWrap/>
            <w:vAlign w:val="center"/>
          </w:tcPr>
          <w:p w14:paraId="5E60E7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28</w:t>
            </w:r>
          </w:p>
        </w:tc>
        <w:tc>
          <w:tcPr>
            <w:tcW w:w="519" w:type="pct"/>
            <w:noWrap/>
            <w:vAlign w:val="center"/>
          </w:tcPr>
          <w:p w14:paraId="468BAD4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39</w:t>
            </w:r>
          </w:p>
        </w:tc>
        <w:tc>
          <w:tcPr>
            <w:tcW w:w="555" w:type="pct"/>
            <w:noWrap/>
            <w:vAlign w:val="center"/>
          </w:tcPr>
          <w:p w14:paraId="7782EC9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109</w:t>
            </w:r>
          </w:p>
        </w:tc>
        <w:tc>
          <w:tcPr>
            <w:tcW w:w="584" w:type="pct"/>
            <w:noWrap/>
            <w:vAlign w:val="center"/>
          </w:tcPr>
          <w:p w14:paraId="74BBED8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-9.17%</w:t>
            </w:r>
          </w:p>
        </w:tc>
      </w:tr>
      <w:tr w:rsidR="004F17AB" w14:paraId="6ED204B1" w14:textId="77777777">
        <w:trPr>
          <w:trHeight w:val="340"/>
        </w:trPr>
        <w:tc>
          <w:tcPr>
            <w:tcW w:w="512" w:type="pct"/>
            <w:vAlign w:val="center"/>
          </w:tcPr>
          <w:p w14:paraId="0C260DC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德州市</w:t>
            </w:r>
          </w:p>
        </w:tc>
        <w:tc>
          <w:tcPr>
            <w:tcW w:w="498" w:type="pct"/>
            <w:vAlign w:val="bottom"/>
          </w:tcPr>
          <w:p w14:paraId="2AEC159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13</w:t>
            </w:r>
          </w:p>
        </w:tc>
        <w:tc>
          <w:tcPr>
            <w:tcW w:w="491" w:type="pct"/>
            <w:vAlign w:val="bottom"/>
          </w:tcPr>
          <w:p w14:paraId="3E050A7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49</w:t>
            </w:r>
          </w:p>
        </w:tc>
        <w:tc>
          <w:tcPr>
            <w:tcW w:w="598" w:type="pct"/>
            <w:noWrap/>
            <w:vAlign w:val="bottom"/>
          </w:tcPr>
          <w:p w14:paraId="626F2B1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12</w:t>
            </w:r>
          </w:p>
        </w:tc>
        <w:tc>
          <w:tcPr>
            <w:tcW w:w="576" w:type="pct"/>
            <w:noWrap/>
            <w:vAlign w:val="center"/>
          </w:tcPr>
          <w:p w14:paraId="5DD492C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</w:t>
            </w:r>
          </w:p>
        </w:tc>
        <w:tc>
          <w:tcPr>
            <w:tcW w:w="662" w:type="pct"/>
            <w:noWrap/>
            <w:vAlign w:val="center"/>
          </w:tcPr>
          <w:p w14:paraId="3F0FC77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16</w:t>
            </w:r>
          </w:p>
        </w:tc>
        <w:tc>
          <w:tcPr>
            <w:tcW w:w="519" w:type="pct"/>
            <w:noWrap/>
            <w:vAlign w:val="center"/>
          </w:tcPr>
          <w:p w14:paraId="5B630A2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</w:t>
            </w:r>
          </w:p>
        </w:tc>
        <w:tc>
          <w:tcPr>
            <w:tcW w:w="555" w:type="pct"/>
            <w:noWrap/>
            <w:vAlign w:val="center"/>
          </w:tcPr>
          <w:p w14:paraId="0189345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62</w:t>
            </w:r>
          </w:p>
        </w:tc>
        <w:tc>
          <w:tcPr>
            <w:tcW w:w="584" w:type="pct"/>
            <w:noWrap/>
            <w:vAlign w:val="center"/>
          </w:tcPr>
          <w:p w14:paraId="07A8B91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3.33%</w:t>
            </w:r>
          </w:p>
        </w:tc>
      </w:tr>
      <w:tr w:rsidR="004F17AB" w14:paraId="43BD6B42" w14:textId="77777777">
        <w:trPr>
          <w:trHeight w:val="340"/>
        </w:trPr>
        <w:tc>
          <w:tcPr>
            <w:tcW w:w="512" w:type="pct"/>
            <w:vAlign w:val="center"/>
          </w:tcPr>
          <w:p w14:paraId="0A0AF56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聊城市</w:t>
            </w:r>
          </w:p>
        </w:tc>
        <w:tc>
          <w:tcPr>
            <w:tcW w:w="498" w:type="pct"/>
            <w:vAlign w:val="bottom"/>
          </w:tcPr>
          <w:p w14:paraId="617411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</w:t>
            </w:r>
          </w:p>
        </w:tc>
        <w:tc>
          <w:tcPr>
            <w:tcW w:w="491" w:type="pct"/>
            <w:vAlign w:val="bottom"/>
          </w:tcPr>
          <w:p w14:paraId="3CD0737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35</w:t>
            </w:r>
          </w:p>
        </w:tc>
        <w:tc>
          <w:tcPr>
            <w:tcW w:w="598" w:type="pct"/>
            <w:noWrap/>
            <w:vAlign w:val="bottom"/>
          </w:tcPr>
          <w:p w14:paraId="23EA111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11</w:t>
            </w:r>
          </w:p>
        </w:tc>
        <w:tc>
          <w:tcPr>
            <w:tcW w:w="576" w:type="pct"/>
            <w:noWrap/>
            <w:vAlign w:val="center"/>
          </w:tcPr>
          <w:p w14:paraId="659D908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</w:t>
            </w:r>
          </w:p>
        </w:tc>
        <w:tc>
          <w:tcPr>
            <w:tcW w:w="662" w:type="pct"/>
            <w:noWrap/>
            <w:vAlign w:val="center"/>
          </w:tcPr>
          <w:p w14:paraId="68BEF66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</w:t>
            </w:r>
          </w:p>
        </w:tc>
        <w:tc>
          <w:tcPr>
            <w:tcW w:w="519" w:type="pct"/>
            <w:noWrap/>
            <w:vAlign w:val="center"/>
          </w:tcPr>
          <w:p w14:paraId="00FF48A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</w:t>
            </w:r>
          </w:p>
        </w:tc>
        <w:tc>
          <w:tcPr>
            <w:tcW w:w="555" w:type="pct"/>
            <w:noWrap/>
            <w:vAlign w:val="center"/>
          </w:tcPr>
          <w:p w14:paraId="5C91E3F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39</w:t>
            </w:r>
          </w:p>
        </w:tc>
        <w:tc>
          <w:tcPr>
            <w:tcW w:w="584" w:type="pct"/>
            <w:noWrap/>
            <w:vAlign w:val="center"/>
          </w:tcPr>
          <w:p w14:paraId="63E42DC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-4.88%</w:t>
            </w:r>
          </w:p>
        </w:tc>
      </w:tr>
      <w:tr w:rsidR="004F17AB" w14:paraId="0FE2F90C" w14:textId="77777777">
        <w:trPr>
          <w:trHeight w:val="340"/>
        </w:trPr>
        <w:tc>
          <w:tcPr>
            <w:tcW w:w="512" w:type="pct"/>
            <w:vAlign w:val="center"/>
          </w:tcPr>
          <w:p w14:paraId="54C8AAC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滨州市</w:t>
            </w:r>
          </w:p>
        </w:tc>
        <w:tc>
          <w:tcPr>
            <w:tcW w:w="498" w:type="pct"/>
            <w:vAlign w:val="bottom"/>
          </w:tcPr>
          <w:p w14:paraId="314B778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0</w:t>
            </w:r>
          </w:p>
        </w:tc>
        <w:tc>
          <w:tcPr>
            <w:tcW w:w="491" w:type="pct"/>
            <w:vAlign w:val="bottom"/>
          </w:tcPr>
          <w:p w14:paraId="3735E9A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32</w:t>
            </w:r>
          </w:p>
        </w:tc>
        <w:tc>
          <w:tcPr>
            <w:tcW w:w="598" w:type="pct"/>
            <w:noWrap/>
            <w:vAlign w:val="bottom"/>
          </w:tcPr>
          <w:p w14:paraId="2A50D96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9</w:t>
            </w:r>
          </w:p>
        </w:tc>
        <w:tc>
          <w:tcPr>
            <w:tcW w:w="576" w:type="pct"/>
            <w:noWrap/>
            <w:vAlign w:val="center"/>
          </w:tcPr>
          <w:p w14:paraId="7AB0E6F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</w:t>
            </w:r>
          </w:p>
        </w:tc>
        <w:tc>
          <w:tcPr>
            <w:tcW w:w="662" w:type="pct"/>
            <w:noWrap/>
            <w:vAlign w:val="center"/>
          </w:tcPr>
          <w:p w14:paraId="6F993B1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</w:t>
            </w:r>
          </w:p>
        </w:tc>
        <w:tc>
          <w:tcPr>
            <w:tcW w:w="519" w:type="pct"/>
            <w:noWrap/>
            <w:vAlign w:val="center"/>
          </w:tcPr>
          <w:p w14:paraId="647CC56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12</w:t>
            </w:r>
          </w:p>
        </w:tc>
        <w:tc>
          <w:tcPr>
            <w:tcW w:w="555" w:type="pct"/>
            <w:noWrap/>
            <w:vAlign w:val="center"/>
          </w:tcPr>
          <w:p w14:paraId="21AD2D5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32</w:t>
            </w:r>
          </w:p>
        </w:tc>
        <w:tc>
          <w:tcPr>
            <w:tcW w:w="584" w:type="pct"/>
            <w:noWrap/>
            <w:vAlign w:val="center"/>
          </w:tcPr>
          <w:p w14:paraId="0BB0922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-5.88%</w:t>
            </w:r>
          </w:p>
        </w:tc>
      </w:tr>
      <w:tr w:rsidR="004F17AB" w14:paraId="2BCAA3AE" w14:textId="77777777">
        <w:trPr>
          <w:trHeight w:val="340"/>
        </w:trPr>
        <w:tc>
          <w:tcPr>
            <w:tcW w:w="512" w:type="pct"/>
            <w:vAlign w:val="center"/>
          </w:tcPr>
          <w:p w14:paraId="1178FAE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菏泽市</w:t>
            </w:r>
          </w:p>
        </w:tc>
        <w:tc>
          <w:tcPr>
            <w:tcW w:w="498" w:type="pct"/>
            <w:vAlign w:val="bottom"/>
          </w:tcPr>
          <w:p w14:paraId="693E5CF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</w:t>
            </w:r>
          </w:p>
        </w:tc>
        <w:tc>
          <w:tcPr>
            <w:tcW w:w="491" w:type="pct"/>
            <w:vAlign w:val="bottom"/>
          </w:tcPr>
          <w:p w14:paraId="1880480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38</w:t>
            </w:r>
          </w:p>
        </w:tc>
        <w:tc>
          <w:tcPr>
            <w:tcW w:w="598" w:type="pct"/>
            <w:noWrap/>
            <w:vAlign w:val="bottom"/>
          </w:tcPr>
          <w:p w14:paraId="0C58943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</w:t>
            </w:r>
          </w:p>
        </w:tc>
        <w:tc>
          <w:tcPr>
            <w:tcW w:w="576" w:type="pct"/>
            <w:noWrap/>
            <w:vAlign w:val="center"/>
          </w:tcPr>
          <w:p w14:paraId="3D3A704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0</w:t>
            </w:r>
          </w:p>
        </w:tc>
        <w:tc>
          <w:tcPr>
            <w:tcW w:w="662" w:type="pct"/>
            <w:noWrap/>
            <w:vAlign w:val="center"/>
          </w:tcPr>
          <w:p w14:paraId="05F2F28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15</w:t>
            </w:r>
          </w:p>
        </w:tc>
        <w:tc>
          <w:tcPr>
            <w:tcW w:w="519" w:type="pct"/>
            <w:noWrap/>
            <w:vAlign w:val="center"/>
          </w:tcPr>
          <w:p w14:paraId="544F9DA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</w:t>
            </w:r>
          </w:p>
        </w:tc>
        <w:tc>
          <w:tcPr>
            <w:tcW w:w="555" w:type="pct"/>
            <w:noWrap/>
            <w:vAlign w:val="center"/>
          </w:tcPr>
          <w:p w14:paraId="0D6003B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43</w:t>
            </w:r>
          </w:p>
        </w:tc>
        <w:tc>
          <w:tcPr>
            <w:tcW w:w="584" w:type="pct"/>
            <w:noWrap/>
            <w:vAlign w:val="center"/>
          </w:tcPr>
          <w:p w14:paraId="377C04A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-14.00%</w:t>
            </w:r>
          </w:p>
        </w:tc>
      </w:tr>
      <w:tr w:rsidR="004F17AB" w14:paraId="0E13D3AA" w14:textId="77777777">
        <w:trPr>
          <w:trHeight w:val="397"/>
        </w:trPr>
        <w:tc>
          <w:tcPr>
            <w:tcW w:w="512" w:type="pct"/>
            <w:vAlign w:val="center"/>
          </w:tcPr>
          <w:p w14:paraId="17F6021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合计</w:t>
            </w:r>
          </w:p>
        </w:tc>
        <w:tc>
          <w:tcPr>
            <w:tcW w:w="498" w:type="pct"/>
            <w:vAlign w:val="center"/>
          </w:tcPr>
          <w:p w14:paraId="53BBB2F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265</w:t>
            </w:r>
          </w:p>
        </w:tc>
        <w:tc>
          <w:tcPr>
            <w:tcW w:w="491" w:type="pct"/>
            <w:vAlign w:val="center"/>
          </w:tcPr>
          <w:p w14:paraId="62CE139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1848</w:t>
            </w:r>
          </w:p>
        </w:tc>
        <w:tc>
          <w:tcPr>
            <w:tcW w:w="598" w:type="pct"/>
            <w:noWrap/>
            <w:vAlign w:val="center"/>
          </w:tcPr>
          <w:p w14:paraId="16D32C0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446</w:t>
            </w:r>
          </w:p>
        </w:tc>
        <w:tc>
          <w:tcPr>
            <w:tcW w:w="576" w:type="pct"/>
            <w:noWrap/>
            <w:vAlign w:val="center"/>
          </w:tcPr>
          <w:p w14:paraId="3E4BDE2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108</w:t>
            </w:r>
          </w:p>
        </w:tc>
        <w:tc>
          <w:tcPr>
            <w:tcW w:w="662" w:type="pct"/>
            <w:noWrap/>
            <w:vAlign w:val="center"/>
          </w:tcPr>
          <w:p w14:paraId="7F967C6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572</w:t>
            </w:r>
          </w:p>
        </w:tc>
        <w:tc>
          <w:tcPr>
            <w:tcW w:w="519" w:type="pct"/>
            <w:noWrap/>
            <w:vAlign w:val="center"/>
          </w:tcPr>
          <w:p w14:paraId="4B30178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722</w:t>
            </w:r>
          </w:p>
        </w:tc>
        <w:tc>
          <w:tcPr>
            <w:tcW w:w="555" w:type="pct"/>
            <w:noWrap/>
            <w:vAlign w:val="center"/>
          </w:tcPr>
          <w:p w14:paraId="0F04274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2113</w:t>
            </w:r>
          </w:p>
        </w:tc>
        <w:tc>
          <w:tcPr>
            <w:tcW w:w="584" w:type="pct"/>
            <w:noWrap/>
            <w:vAlign w:val="center"/>
          </w:tcPr>
          <w:p w14:paraId="2D64C62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-5.92%</w:t>
            </w:r>
          </w:p>
        </w:tc>
      </w:tr>
    </w:tbl>
    <w:p w14:paraId="29ABEB63" w14:textId="77777777" w:rsidR="004F17AB" w:rsidRDefault="00000000">
      <w:pPr>
        <w:spacing w:line="560" w:lineRule="exact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表4  2025年全省勘察设计企业分布表</w:t>
      </w:r>
    </w:p>
    <w:p w14:paraId="43720B82" w14:textId="77777777" w:rsidR="004F17AB" w:rsidRDefault="00000000">
      <w:pPr>
        <w:spacing w:line="560" w:lineRule="exact"/>
        <w:ind w:firstLine="64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E410D3C" wp14:editId="70A565C6">
            <wp:simplePos x="0" y="0"/>
            <wp:positionH relativeFrom="column">
              <wp:posOffset>275590</wp:posOffset>
            </wp:positionH>
            <wp:positionV relativeFrom="paragraph">
              <wp:posOffset>264795</wp:posOffset>
            </wp:positionV>
            <wp:extent cx="5079365" cy="3533775"/>
            <wp:effectExtent l="0" t="0" r="10795" b="1905"/>
            <wp:wrapTopAndBottom/>
            <wp:docPr id="5" name="图表 5" descr="7b0a202020202263686172745265734964223a20223230343736333831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ascii="楷体" w:eastAsia="楷体" w:hAnsi="楷体" w:cs="楷体" w:hint="eastAsia"/>
          <w:sz w:val="21"/>
          <w:szCs w:val="21"/>
        </w:rPr>
        <w:t>图2:2025年各市勘察设计企业分布情况图</w:t>
      </w:r>
    </w:p>
    <w:p w14:paraId="09304C34" w14:textId="77777777" w:rsidR="004F17AB" w:rsidRDefault="00000000">
      <w:pPr>
        <w:ind w:firstLine="640"/>
        <w:rPr>
          <w:rFonts w:ascii="Times New Roman" w:eastAsia="黑体" w:hAnsi="Times New Roman" w:cs="Times New Roman"/>
          <w:bCs/>
          <w:kern w:val="44"/>
          <w:szCs w:val="44"/>
        </w:rPr>
      </w:pPr>
      <w:bookmarkStart w:id="4" w:name="_Toc16626"/>
      <w:bookmarkStart w:id="5" w:name="_Toc15964"/>
      <w:r>
        <w:rPr>
          <w:rFonts w:ascii="Times New Roman" w:eastAsia="黑体" w:hAnsi="Times New Roman" w:cs="Times New Roman" w:hint="eastAsia"/>
          <w:bCs/>
          <w:kern w:val="44"/>
          <w:szCs w:val="44"/>
        </w:rPr>
        <w:br w:type="page"/>
      </w:r>
    </w:p>
    <w:p w14:paraId="1CE80F6E" w14:textId="77777777" w:rsidR="004F17AB" w:rsidRDefault="00000000">
      <w:pPr>
        <w:pStyle w:val="1"/>
        <w:spacing w:line="560" w:lineRule="exact"/>
        <w:ind w:firstLine="640"/>
        <w:rPr>
          <w:rFonts w:ascii="Times New Roman" w:hAnsi="Times New Roman" w:cs="Times New Roman"/>
        </w:rPr>
      </w:pPr>
      <w:bookmarkStart w:id="6" w:name="_Toc21501"/>
      <w:r>
        <w:rPr>
          <w:rFonts w:ascii="Times New Roman" w:hAnsi="Times New Roman" w:cs="Times New Roman" w:hint="eastAsia"/>
        </w:rPr>
        <w:lastRenderedPageBreak/>
        <w:t>三、营业收入</w:t>
      </w:r>
      <w:bookmarkEnd w:id="4"/>
      <w:bookmarkEnd w:id="5"/>
      <w:bookmarkEnd w:id="6"/>
      <w:r>
        <w:rPr>
          <w:rFonts w:ascii="Times New Roman" w:hAnsi="Times New Roman" w:cs="Times New Roman" w:hint="eastAsia"/>
        </w:rPr>
        <w:t>情况</w:t>
      </w:r>
    </w:p>
    <w:p w14:paraId="0DA4ACB5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2025年，全省工程勘察设计行业营业总收入264.19亿元，与上年相比减少9.57%。其中，工程勘察收入38.94亿元，与上年相比减少9.05%；工程设计收入225.25亿元，与上年相比减少9.66% （房屋建筑设计收入49.73亿元，与上年相比减少4.68%；市政设计收入24.71亿元，与上年相比减少8.71%）。</w:t>
      </w:r>
    </w:p>
    <w:p w14:paraId="018242A5" w14:textId="77777777" w:rsidR="004F17AB" w:rsidRDefault="00000000">
      <w:pPr>
        <w:spacing w:line="560" w:lineRule="exact"/>
        <w:ind w:firstLine="640"/>
        <w:rPr>
          <w:rFonts w:eastAsia="楷体" w:cstheme="majorBidi" w:hint="eastAsia"/>
          <w:bCs/>
          <w:szCs w:val="32"/>
        </w:rPr>
      </w:pPr>
      <w:r>
        <w:rPr>
          <w:rFonts w:hint="eastAsia"/>
        </w:rPr>
        <w:t>全过程咨询业务收入3.26亿元，与上年相比减少19.11%；其他工程咨询业务收入33.57亿元，与上年相比减少12.94%。工程总承包收入3556.17亿元，与上年相比减少16.05%。境外营业收入381.53亿元，与上年相比</w:t>
      </w:r>
      <w:r>
        <w:rPr>
          <w:rFonts w:hint="eastAsia"/>
          <w:u w:val="single"/>
        </w:rPr>
        <w:t>增长27.70%</w:t>
      </w:r>
      <w:r>
        <w:rPr>
          <w:rFonts w:hint="eastAsia"/>
        </w:rPr>
        <w:t>。</w:t>
      </w:r>
    </w:p>
    <w:p w14:paraId="7D4371D4" w14:textId="77777777" w:rsidR="004F17AB" w:rsidRDefault="00000000">
      <w:pPr>
        <w:spacing w:afterLines="50" w:after="156" w:line="560" w:lineRule="exact"/>
        <w:ind w:firstLine="640"/>
        <w:rPr>
          <w:rFonts w:eastAsia="楷体" w:cstheme="majorBidi" w:hint="eastAsia"/>
          <w:bCs/>
          <w:szCs w:val="32"/>
        </w:rPr>
      </w:pPr>
      <w:r>
        <w:rPr>
          <w:rFonts w:eastAsia="楷体" w:cstheme="majorBidi" w:hint="eastAsia"/>
          <w:bCs/>
          <w:szCs w:val="32"/>
        </w:rPr>
        <w:t>（一）基本情况</w:t>
      </w:r>
    </w:p>
    <w:tbl>
      <w:tblPr>
        <w:tblStyle w:val="a5"/>
        <w:tblW w:w="9090" w:type="dxa"/>
        <w:tblInd w:w="107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46"/>
        <w:gridCol w:w="1464"/>
        <w:gridCol w:w="1104"/>
        <w:gridCol w:w="1104"/>
        <w:gridCol w:w="1068"/>
        <w:gridCol w:w="1020"/>
        <w:gridCol w:w="984"/>
        <w:gridCol w:w="1500"/>
      </w:tblGrid>
      <w:tr w:rsidR="004F17AB" w14:paraId="29C082E6" w14:textId="77777777">
        <w:tc>
          <w:tcPr>
            <w:tcW w:w="846" w:type="dxa"/>
          </w:tcPr>
          <w:p w14:paraId="1F72D39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1464" w:type="dxa"/>
          </w:tcPr>
          <w:p w14:paraId="132B494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行业类别</w:t>
            </w:r>
          </w:p>
        </w:tc>
        <w:tc>
          <w:tcPr>
            <w:tcW w:w="1104" w:type="dxa"/>
          </w:tcPr>
          <w:p w14:paraId="7EA7F0D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2021</w:t>
            </w:r>
          </w:p>
          <w:p w14:paraId="0BCED76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（亿）</w:t>
            </w:r>
          </w:p>
        </w:tc>
        <w:tc>
          <w:tcPr>
            <w:tcW w:w="1104" w:type="dxa"/>
          </w:tcPr>
          <w:p w14:paraId="192A2A9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2022</w:t>
            </w:r>
          </w:p>
          <w:p w14:paraId="01AFAD3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（亿）</w:t>
            </w:r>
          </w:p>
        </w:tc>
        <w:tc>
          <w:tcPr>
            <w:tcW w:w="1068" w:type="dxa"/>
          </w:tcPr>
          <w:p w14:paraId="4B957EE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2023</w:t>
            </w:r>
          </w:p>
          <w:p w14:paraId="413184C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（亿）</w:t>
            </w:r>
          </w:p>
        </w:tc>
        <w:tc>
          <w:tcPr>
            <w:tcW w:w="1020" w:type="dxa"/>
          </w:tcPr>
          <w:p w14:paraId="23BF037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2024</w:t>
            </w:r>
          </w:p>
          <w:p w14:paraId="71F4787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（亿）</w:t>
            </w:r>
          </w:p>
        </w:tc>
        <w:tc>
          <w:tcPr>
            <w:tcW w:w="984" w:type="dxa"/>
          </w:tcPr>
          <w:p w14:paraId="4ABD783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2025</w:t>
            </w:r>
          </w:p>
          <w:p w14:paraId="61B8D46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（亿）</w:t>
            </w:r>
          </w:p>
        </w:tc>
        <w:tc>
          <w:tcPr>
            <w:tcW w:w="1500" w:type="dxa"/>
          </w:tcPr>
          <w:p w14:paraId="0ABA57A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2025年较2024年同比</w:t>
            </w:r>
          </w:p>
        </w:tc>
      </w:tr>
      <w:tr w:rsidR="004F17AB" w14:paraId="18DA58FC" w14:textId="77777777">
        <w:trPr>
          <w:trHeight w:val="397"/>
        </w:trPr>
        <w:tc>
          <w:tcPr>
            <w:tcW w:w="846" w:type="dxa"/>
          </w:tcPr>
          <w:p w14:paraId="596A690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64" w:type="dxa"/>
          </w:tcPr>
          <w:p w14:paraId="624B0EB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勘察设计</w:t>
            </w:r>
          </w:p>
        </w:tc>
        <w:tc>
          <w:tcPr>
            <w:tcW w:w="1104" w:type="dxa"/>
            <w:vAlign w:val="center"/>
          </w:tcPr>
          <w:p w14:paraId="7480B45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1104" w:type="dxa"/>
            <w:vAlign w:val="center"/>
          </w:tcPr>
          <w:p w14:paraId="08940F8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291.17</w:t>
            </w:r>
          </w:p>
        </w:tc>
        <w:tc>
          <w:tcPr>
            <w:tcW w:w="1068" w:type="dxa"/>
            <w:vAlign w:val="center"/>
          </w:tcPr>
          <w:p w14:paraId="332398D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278.41</w:t>
            </w:r>
          </w:p>
        </w:tc>
        <w:tc>
          <w:tcPr>
            <w:tcW w:w="1020" w:type="dxa"/>
            <w:vAlign w:val="center"/>
          </w:tcPr>
          <w:p w14:paraId="77AC175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292.14</w:t>
            </w:r>
          </w:p>
        </w:tc>
        <w:tc>
          <w:tcPr>
            <w:tcW w:w="984" w:type="dxa"/>
            <w:vAlign w:val="center"/>
          </w:tcPr>
          <w:p w14:paraId="2007981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264.19</w:t>
            </w:r>
          </w:p>
        </w:tc>
        <w:tc>
          <w:tcPr>
            <w:tcW w:w="1500" w:type="dxa"/>
            <w:vAlign w:val="center"/>
          </w:tcPr>
          <w:p w14:paraId="5E630C4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-9.57%</w:t>
            </w:r>
          </w:p>
        </w:tc>
      </w:tr>
      <w:tr w:rsidR="004F17AB" w14:paraId="66765C7F" w14:textId="77777777">
        <w:trPr>
          <w:trHeight w:val="397"/>
        </w:trPr>
        <w:tc>
          <w:tcPr>
            <w:tcW w:w="846" w:type="dxa"/>
          </w:tcPr>
          <w:p w14:paraId="0B946B9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1464" w:type="dxa"/>
          </w:tcPr>
          <w:p w14:paraId="57EFD0C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勘察</w:t>
            </w:r>
          </w:p>
        </w:tc>
        <w:tc>
          <w:tcPr>
            <w:tcW w:w="1104" w:type="dxa"/>
          </w:tcPr>
          <w:p w14:paraId="262A1F9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34.9</w:t>
            </w:r>
          </w:p>
        </w:tc>
        <w:tc>
          <w:tcPr>
            <w:tcW w:w="1104" w:type="dxa"/>
            <w:vAlign w:val="center"/>
          </w:tcPr>
          <w:p w14:paraId="390BAD6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38.29</w:t>
            </w:r>
          </w:p>
        </w:tc>
        <w:tc>
          <w:tcPr>
            <w:tcW w:w="1068" w:type="dxa"/>
            <w:vAlign w:val="center"/>
          </w:tcPr>
          <w:p w14:paraId="1007A9A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37.27</w:t>
            </w:r>
          </w:p>
        </w:tc>
        <w:tc>
          <w:tcPr>
            <w:tcW w:w="1020" w:type="dxa"/>
            <w:vAlign w:val="center"/>
          </w:tcPr>
          <w:p w14:paraId="11031FD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42.81</w:t>
            </w:r>
          </w:p>
        </w:tc>
        <w:tc>
          <w:tcPr>
            <w:tcW w:w="984" w:type="dxa"/>
            <w:vAlign w:val="center"/>
          </w:tcPr>
          <w:p w14:paraId="3FEA38B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38.94</w:t>
            </w:r>
          </w:p>
        </w:tc>
        <w:tc>
          <w:tcPr>
            <w:tcW w:w="1500" w:type="dxa"/>
            <w:vAlign w:val="center"/>
          </w:tcPr>
          <w:p w14:paraId="178F107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-9.05%</w:t>
            </w:r>
          </w:p>
        </w:tc>
      </w:tr>
      <w:tr w:rsidR="004F17AB" w14:paraId="3B9494E6" w14:textId="77777777">
        <w:trPr>
          <w:trHeight w:val="397"/>
        </w:trPr>
        <w:tc>
          <w:tcPr>
            <w:tcW w:w="846" w:type="dxa"/>
          </w:tcPr>
          <w:p w14:paraId="65C75CB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1.2</w:t>
            </w:r>
          </w:p>
        </w:tc>
        <w:tc>
          <w:tcPr>
            <w:tcW w:w="1464" w:type="dxa"/>
          </w:tcPr>
          <w:p w14:paraId="2C3D880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设计</w:t>
            </w:r>
          </w:p>
        </w:tc>
        <w:tc>
          <w:tcPr>
            <w:tcW w:w="1104" w:type="dxa"/>
          </w:tcPr>
          <w:p w14:paraId="4F97D49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255.1</w:t>
            </w:r>
          </w:p>
        </w:tc>
        <w:tc>
          <w:tcPr>
            <w:tcW w:w="1104" w:type="dxa"/>
            <w:vAlign w:val="center"/>
          </w:tcPr>
          <w:p w14:paraId="0EC4C96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252.88</w:t>
            </w:r>
          </w:p>
        </w:tc>
        <w:tc>
          <w:tcPr>
            <w:tcW w:w="1068" w:type="dxa"/>
            <w:vAlign w:val="center"/>
          </w:tcPr>
          <w:p w14:paraId="2E70497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241.14</w:t>
            </w:r>
          </w:p>
        </w:tc>
        <w:tc>
          <w:tcPr>
            <w:tcW w:w="1020" w:type="dxa"/>
            <w:vAlign w:val="center"/>
          </w:tcPr>
          <w:p w14:paraId="24C03A0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249.33</w:t>
            </w:r>
          </w:p>
        </w:tc>
        <w:tc>
          <w:tcPr>
            <w:tcW w:w="984" w:type="dxa"/>
            <w:vAlign w:val="center"/>
          </w:tcPr>
          <w:p w14:paraId="7D7EA41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225.25</w:t>
            </w:r>
          </w:p>
        </w:tc>
        <w:tc>
          <w:tcPr>
            <w:tcW w:w="1500" w:type="dxa"/>
            <w:vAlign w:val="center"/>
          </w:tcPr>
          <w:p w14:paraId="7E69CAC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-9.66%</w:t>
            </w:r>
          </w:p>
        </w:tc>
      </w:tr>
      <w:tr w:rsidR="004F17AB" w14:paraId="026AF7DD" w14:textId="77777777">
        <w:trPr>
          <w:trHeight w:val="397"/>
        </w:trPr>
        <w:tc>
          <w:tcPr>
            <w:tcW w:w="846" w:type="dxa"/>
          </w:tcPr>
          <w:p w14:paraId="4E21115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1.2.1</w:t>
            </w:r>
          </w:p>
        </w:tc>
        <w:tc>
          <w:tcPr>
            <w:tcW w:w="1464" w:type="dxa"/>
          </w:tcPr>
          <w:p w14:paraId="65A35C5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房屋建筑</w:t>
            </w:r>
          </w:p>
        </w:tc>
        <w:tc>
          <w:tcPr>
            <w:tcW w:w="1104" w:type="dxa"/>
          </w:tcPr>
          <w:p w14:paraId="471A941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65.8</w:t>
            </w:r>
          </w:p>
        </w:tc>
        <w:tc>
          <w:tcPr>
            <w:tcW w:w="1104" w:type="dxa"/>
          </w:tcPr>
          <w:p w14:paraId="61AFA39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63.50</w:t>
            </w:r>
          </w:p>
        </w:tc>
        <w:tc>
          <w:tcPr>
            <w:tcW w:w="1068" w:type="dxa"/>
          </w:tcPr>
          <w:p w14:paraId="2A24FB3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56.64</w:t>
            </w:r>
          </w:p>
        </w:tc>
        <w:tc>
          <w:tcPr>
            <w:tcW w:w="1020" w:type="dxa"/>
          </w:tcPr>
          <w:p w14:paraId="67C6D28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52.17</w:t>
            </w:r>
          </w:p>
        </w:tc>
        <w:tc>
          <w:tcPr>
            <w:tcW w:w="984" w:type="dxa"/>
          </w:tcPr>
          <w:p w14:paraId="5188A6C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49.73</w:t>
            </w:r>
          </w:p>
        </w:tc>
        <w:tc>
          <w:tcPr>
            <w:tcW w:w="1500" w:type="dxa"/>
            <w:vAlign w:val="center"/>
          </w:tcPr>
          <w:p w14:paraId="02729FD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-4.68%</w:t>
            </w:r>
          </w:p>
        </w:tc>
      </w:tr>
      <w:tr w:rsidR="004F17AB" w14:paraId="556C61BC" w14:textId="77777777">
        <w:trPr>
          <w:trHeight w:val="397"/>
        </w:trPr>
        <w:tc>
          <w:tcPr>
            <w:tcW w:w="846" w:type="dxa"/>
          </w:tcPr>
          <w:p w14:paraId="5CB39D5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1.2.2</w:t>
            </w:r>
          </w:p>
        </w:tc>
        <w:tc>
          <w:tcPr>
            <w:tcW w:w="1464" w:type="dxa"/>
          </w:tcPr>
          <w:p w14:paraId="71A740E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市政设计</w:t>
            </w:r>
          </w:p>
        </w:tc>
        <w:tc>
          <w:tcPr>
            <w:tcW w:w="1104" w:type="dxa"/>
          </w:tcPr>
          <w:p w14:paraId="3872BD1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29.3</w:t>
            </w:r>
          </w:p>
        </w:tc>
        <w:tc>
          <w:tcPr>
            <w:tcW w:w="1104" w:type="dxa"/>
          </w:tcPr>
          <w:p w14:paraId="24CD9C2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29.31</w:t>
            </w:r>
          </w:p>
        </w:tc>
        <w:tc>
          <w:tcPr>
            <w:tcW w:w="1068" w:type="dxa"/>
          </w:tcPr>
          <w:p w14:paraId="7EEBB0B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31.93</w:t>
            </w:r>
          </w:p>
        </w:tc>
        <w:tc>
          <w:tcPr>
            <w:tcW w:w="1020" w:type="dxa"/>
          </w:tcPr>
          <w:p w14:paraId="32E68F8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27.06</w:t>
            </w:r>
          </w:p>
        </w:tc>
        <w:tc>
          <w:tcPr>
            <w:tcW w:w="984" w:type="dxa"/>
          </w:tcPr>
          <w:p w14:paraId="521D196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24.71</w:t>
            </w:r>
          </w:p>
        </w:tc>
        <w:tc>
          <w:tcPr>
            <w:tcW w:w="1500" w:type="dxa"/>
            <w:vAlign w:val="center"/>
          </w:tcPr>
          <w:p w14:paraId="4164DC8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  <w:lang w:bidi="ar"/>
              </w:rPr>
              <w:t>-8.71%</w:t>
            </w:r>
          </w:p>
        </w:tc>
      </w:tr>
    </w:tbl>
    <w:p w14:paraId="39EE4276" w14:textId="77777777" w:rsidR="004F17AB" w:rsidRDefault="00000000">
      <w:pPr>
        <w:spacing w:line="240" w:lineRule="auto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表5  近五年全省勘察设计行业营业收入情况汇总表</w:t>
      </w:r>
    </w:p>
    <w:p w14:paraId="0478888E" w14:textId="77777777" w:rsidR="004F17AB" w:rsidRDefault="00000000">
      <w:pPr>
        <w:pStyle w:val="2"/>
        <w:ind w:firstLine="640"/>
        <w:rPr>
          <w:rFonts w:hint="eastAsia"/>
        </w:rPr>
      </w:pPr>
      <w:r>
        <w:rPr>
          <w:rFonts w:hint="eastAsia"/>
        </w:rPr>
        <w:t>（二）按地市分布情况</w:t>
      </w:r>
    </w:p>
    <w:p w14:paraId="1F1B6157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3.1工程勘察收入各市分布情况</w:t>
      </w:r>
    </w:p>
    <w:p w14:paraId="78721175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2025年度山东省工程勘察收入389380万元，较2024年减少9.05%。排名前五位的城市分别为济南市、东营市、青岛市、泰安市、烟台市。</w:t>
      </w:r>
    </w:p>
    <w:p w14:paraId="4B14A0F3" w14:textId="77777777" w:rsidR="004F17AB" w:rsidRDefault="004F17AB">
      <w:pPr>
        <w:spacing w:line="560" w:lineRule="exact"/>
        <w:ind w:firstLine="640"/>
        <w:rPr>
          <w:rFonts w:hint="eastAsia"/>
        </w:rPr>
      </w:pPr>
    </w:p>
    <w:p w14:paraId="716F7665" w14:textId="77777777" w:rsidR="004F17AB" w:rsidRDefault="004F17AB">
      <w:pPr>
        <w:spacing w:line="560" w:lineRule="exact"/>
        <w:ind w:firstLine="640"/>
        <w:rPr>
          <w:rFonts w:hint="eastAsia"/>
        </w:rPr>
      </w:pPr>
    </w:p>
    <w:tbl>
      <w:tblPr>
        <w:tblStyle w:val="a5"/>
        <w:tblpPr w:leftFromText="180" w:rightFromText="180" w:vertAnchor="text" w:horzAnchor="page" w:tblpX="1573" w:tblpY="413"/>
        <w:tblOverlap w:val="never"/>
        <w:tblW w:w="8960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94"/>
        <w:gridCol w:w="2760"/>
        <w:gridCol w:w="2676"/>
        <w:gridCol w:w="1630"/>
      </w:tblGrid>
      <w:tr w:rsidR="004F17AB" w14:paraId="00B5FCEC" w14:textId="77777777">
        <w:trPr>
          <w:trHeight w:val="448"/>
        </w:trPr>
        <w:tc>
          <w:tcPr>
            <w:tcW w:w="1894" w:type="dxa"/>
            <w:vAlign w:val="center"/>
          </w:tcPr>
          <w:p w14:paraId="5C1E050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2760" w:type="dxa"/>
            <w:vAlign w:val="center"/>
          </w:tcPr>
          <w:p w14:paraId="06B33BE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2024工程勘察收入合计</w:t>
            </w:r>
          </w:p>
          <w:p w14:paraId="250DD16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2676" w:type="dxa"/>
            <w:vAlign w:val="center"/>
          </w:tcPr>
          <w:p w14:paraId="1E27370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2025工程勘察收入合计</w:t>
            </w:r>
          </w:p>
          <w:p w14:paraId="6176125A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630" w:type="dxa"/>
            <w:vAlign w:val="center"/>
          </w:tcPr>
          <w:p w14:paraId="09AB039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同比增长</w:t>
            </w:r>
          </w:p>
        </w:tc>
      </w:tr>
      <w:tr w:rsidR="004F17AB" w14:paraId="3123D72F" w14:textId="77777777">
        <w:trPr>
          <w:trHeight w:val="397"/>
        </w:trPr>
        <w:tc>
          <w:tcPr>
            <w:tcW w:w="1894" w:type="dxa"/>
            <w:vAlign w:val="center"/>
          </w:tcPr>
          <w:p w14:paraId="60B4924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济南市</w:t>
            </w:r>
          </w:p>
        </w:tc>
        <w:tc>
          <w:tcPr>
            <w:tcW w:w="2760" w:type="dxa"/>
            <w:vAlign w:val="bottom"/>
          </w:tcPr>
          <w:p w14:paraId="0A5C452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192693</w:t>
            </w:r>
          </w:p>
        </w:tc>
        <w:tc>
          <w:tcPr>
            <w:tcW w:w="2676" w:type="dxa"/>
            <w:vAlign w:val="bottom"/>
          </w:tcPr>
          <w:p w14:paraId="10D681B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164837</w:t>
            </w:r>
          </w:p>
        </w:tc>
        <w:tc>
          <w:tcPr>
            <w:tcW w:w="1630" w:type="dxa"/>
            <w:vAlign w:val="center"/>
          </w:tcPr>
          <w:p w14:paraId="103A8C4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-14.46%</w:t>
            </w:r>
          </w:p>
        </w:tc>
      </w:tr>
      <w:tr w:rsidR="004F17AB" w14:paraId="3C7CE3DE" w14:textId="77777777">
        <w:trPr>
          <w:trHeight w:val="397"/>
        </w:trPr>
        <w:tc>
          <w:tcPr>
            <w:tcW w:w="1894" w:type="dxa"/>
            <w:vAlign w:val="center"/>
          </w:tcPr>
          <w:p w14:paraId="4702EEA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青岛市</w:t>
            </w:r>
          </w:p>
        </w:tc>
        <w:tc>
          <w:tcPr>
            <w:tcW w:w="2760" w:type="dxa"/>
            <w:vAlign w:val="bottom"/>
          </w:tcPr>
          <w:p w14:paraId="568B636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68123</w:t>
            </w:r>
          </w:p>
        </w:tc>
        <w:tc>
          <w:tcPr>
            <w:tcW w:w="2676" w:type="dxa"/>
            <w:vAlign w:val="bottom"/>
          </w:tcPr>
          <w:p w14:paraId="3C721AC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64281</w:t>
            </w:r>
          </w:p>
        </w:tc>
        <w:tc>
          <w:tcPr>
            <w:tcW w:w="1630" w:type="dxa"/>
            <w:vAlign w:val="center"/>
          </w:tcPr>
          <w:p w14:paraId="0078FC8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-5.64%</w:t>
            </w:r>
          </w:p>
        </w:tc>
      </w:tr>
      <w:tr w:rsidR="004F17AB" w14:paraId="6C38739C" w14:textId="77777777">
        <w:trPr>
          <w:trHeight w:val="397"/>
        </w:trPr>
        <w:tc>
          <w:tcPr>
            <w:tcW w:w="1894" w:type="dxa"/>
            <w:vAlign w:val="center"/>
          </w:tcPr>
          <w:p w14:paraId="1E3E9C2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淄博市</w:t>
            </w:r>
          </w:p>
        </w:tc>
        <w:tc>
          <w:tcPr>
            <w:tcW w:w="2760" w:type="dxa"/>
            <w:vAlign w:val="bottom"/>
          </w:tcPr>
          <w:p w14:paraId="62F98E0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4024</w:t>
            </w:r>
          </w:p>
        </w:tc>
        <w:tc>
          <w:tcPr>
            <w:tcW w:w="2676" w:type="dxa"/>
            <w:vAlign w:val="bottom"/>
          </w:tcPr>
          <w:p w14:paraId="1ACAD1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8002</w:t>
            </w:r>
          </w:p>
        </w:tc>
        <w:tc>
          <w:tcPr>
            <w:tcW w:w="1630" w:type="dxa"/>
            <w:vAlign w:val="center"/>
          </w:tcPr>
          <w:p w14:paraId="71D3FA5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98.86%</w:t>
            </w:r>
          </w:p>
        </w:tc>
      </w:tr>
      <w:tr w:rsidR="004F17AB" w14:paraId="0B6B1FBE" w14:textId="77777777">
        <w:trPr>
          <w:trHeight w:val="397"/>
        </w:trPr>
        <w:tc>
          <w:tcPr>
            <w:tcW w:w="1894" w:type="dxa"/>
            <w:vAlign w:val="center"/>
          </w:tcPr>
          <w:p w14:paraId="4CB81FE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枣庄市</w:t>
            </w:r>
          </w:p>
        </w:tc>
        <w:tc>
          <w:tcPr>
            <w:tcW w:w="2760" w:type="dxa"/>
            <w:vAlign w:val="bottom"/>
          </w:tcPr>
          <w:p w14:paraId="4EADDBD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2475</w:t>
            </w:r>
          </w:p>
        </w:tc>
        <w:tc>
          <w:tcPr>
            <w:tcW w:w="2676" w:type="dxa"/>
            <w:vAlign w:val="bottom"/>
          </w:tcPr>
          <w:p w14:paraId="7ED7433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2414</w:t>
            </w:r>
          </w:p>
        </w:tc>
        <w:tc>
          <w:tcPr>
            <w:tcW w:w="1630" w:type="dxa"/>
            <w:vAlign w:val="center"/>
          </w:tcPr>
          <w:p w14:paraId="233A376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-2.46%</w:t>
            </w:r>
          </w:p>
        </w:tc>
      </w:tr>
      <w:tr w:rsidR="004F17AB" w14:paraId="02174B5E" w14:textId="77777777">
        <w:trPr>
          <w:trHeight w:val="397"/>
        </w:trPr>
        <w:tc>
          <w:tcPr>
            <w:tcW w:w="1894" w:type="dxa"/>
            <w:vAlign w:val="center"/>
          </w:tcPr>
          <w:p w14:paraId="27AD628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东营市</w:t>
            </w:r>
          </w:p>
        </w:tc>
        <w:tc>
          <w:tcPr>
            <w:tcW w:w="2760" w:type="dxa"/>
            <w:vAlign w:val="bottom"/>
          </w:tcPr>
          <w:p w14:paraId="41AA098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67620</w:t>
            </w:r>
          </w:p>
        </w:tc>
        <w:tc>
          <w:tcPr>
            <w:tcW w:w="2676" w:type="dxa"/>
            <w:vAlign w:val="bottom"/>
          </w:tcPr>
          <w:p w14:paraId="333D094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66929</w:t>
            </w:r>
          </w:p>
        </w:tc>
        <w:tc>
          <w:tcPr>
            <w:tcW w:w="1630" w:type="dxa"/>
            <w:vAlign w:val="center"/>
          </w:tcPr>
          <w:p w14:paraId="479A360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-1.02%</w:t>
            </w:r>
          </w:p>
        </w:tc>
      </w:tr>
      <w:tr w:rsidR="004F17AB" w14:paraId="7569945C" w14:textId="77777777">
        <w:trPr>
          <w:trHeight w:val="397"/>
        </w:trPr>
        <w:tc>
          <w:tcPr>
            <w:tcW w:w="1894" w:type="dxa"/>
            <w:vAlign w:val="center"/>
          </w:tcPr>
          <w:p w14:paraId="52B2F7B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烟台市</w:t>
            </w:r>
          </w:p>
        </w:tc>
        <w:tc>
          <w:tcPr>
            <w:tcW w:w="2760" w:type="dxa"/>
            <w:vAlign w:val="bottom"/>
          </w:tcPr>
          <w:p w14:paraId="36D5110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14931</w:t>
            </w:r>
          </w:p>
        </w:tc>
        <w:tc>
          <w:tcPr>
            <w:tcW w:w="2676" w:type="dxa"/>
            <w:vAlign w:val="bottom"/>
          </w:tcPr>
          <w:p w14:paraId="26FB0E3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15692</w:t>
            </w:r>
          </w:p>
        </w:tc>
        <w:tc>
          <w:tcPr>
            <w:tcW w:w="1630" w:type="dxa"/>
            <w:vAlign w:val="center"/>
          </w:tcPr>
          <w:p w14:paraId="085D113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5.10%</w:t>
            </w:r>
          </w:p>
        </w:tc>
      </w:tr>
      <w:tr w:rsidR="004F17AB" w14:paraId="20E000B8" w14:textId="77777777">
        <w:trPr>
          <w:trHeight w:val="397"/>
        </w:trPr>
        <w:tc>
          <w:tcPr>
            <w:tcW w:w="1894" w:type="dxa"/>
            <w:vAlign w:val="center"/>
          </w:tcPr>
          <w:p w14:paraId="6E6D8E8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潍坊市</w:t>
            </w:r>
          </w:p>
        </w:tc>
        <w:tc>
          <w:tcPr>
            <w:tcW w:w="2760" w:type="dxa"/>
            <w:vAlign w:val="bottom"/>
          </w:tcPr>
          <w:p w14:paraId="7C01835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5076</w:t>
            </w:r>
          </w:p>
        </w:tc>
        <w:tc>
          <w:tcPr>
            <w:tcW w:w="2676" w:type="dxa"/>
            <w:vAlign w:val="bottom"/>
          </w:tcPr>
          <w:p w14:paraId="6117B62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4406</w:t>
            </w:r>
          </w:p>
        </w:tc>
        <w:tc>
          <w:tcPr>
            <w:tcW w:w="1630" w:type="dxa"/>
            <w:vAlign w:val="center"/>
          </w:tcPr>
          <w:p w14:paraId="65B30BF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-13.20%</w:t>
            </w:r>
          </w:p>
        </w:tc>
      </w:tr>
      <w:tr w:rsidR="004F17AB" w14:paraId="20626489" w14:textId="77777777">
        <w:trPr>
          <w:trHeight w:val="397"/>
        </w:trPr>
        <w:tc>
          <w:tcPr>
            <w:tcW w:w="1894" w:type="dxa"/>
            <w:vAlign w:val="center"/>
          </w:tcPr>
          <w:p w14:paraId="4C88467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济宁市</w:t>
            </w:r>
          </w:p>
        </w:tc>
        <w:tc>
          <w:tcPr>
            <w:tcW w:w="2760" w:type="dxa"/>
            <w:vAlign w:val="bottom"/>
          </w:tcPr>
          <w:p w14:paraId="2304493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8363</w:t>
            </w:r>
          </w:p>
        </w:tc>
        <w:tc>
          <w:tcPr>
            <w:tcW w:w="2676" w:type="dxa"/>
            <w:vAlign w:val="bottom"/>
          </w:tcPr>
          <w:p w14:paraId="7679210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8602</w:t>
            </w:r>
          </w:p>
        </w:tc>
        <w:tc>
          <w:tcPr>
            <w:tcW w:w="1630" w:type="dxa"/>
            <w:vAlign w:val="center"/>
          </w:tcPr>
          <w:p w14:paraId="1FF54B9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2.86%</w:t>
            </w:r>
          </w:p>
        </w:tc>
      </w:tr>
      <w:tr w:rsidR="004F17AB" w14:paraId="4239E35F" w14:textId="77777777">
        <w:trPr>
          <w:trHeight w:val="397"/>
        </w:trPr>
        <w:tc>
          <w:tcPr>
            <w:tcW w:w="1894" w:type="dxa"/>
            <w:vAlign w:val="center"/>
          </w:tcPr>
          <w:p w14:paraId="79B78C7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泰安市</w:t>
            </w:r>
          </w:p>
        </w:tc>
        <w:tc>
          <w:tcPr>
            <w:tcW w:w="2760" w:type="dxa"/>
            <w:vAlign w:val="bottom"/>
          </w:tcPr>
          <w:p w14:paraId="1194DA5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30567</w:t>
            </w:r>
          </w:p>
        </w:tc>
        <w:tc>
          <w:tcPr>
            <w:tcW w:w="2676" w:type="dxa"/>
            <w:vAlign w:val="bottom"/>
          </w:tcPr>
          <w:p w14:paraId="16893A7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21494</w:t>
            </w:r>
          </w:p>
        </w:tc>
        <w:tc>
          <w:tcPr>
            <w:tcW w:w="1630" w:type="dxa"/>
            <w:vAlign w:val="center"/>
          </w:tcPr>
          <w:p w14:paraId="2994883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-29.68%</w:t>
            </w:r>
          </w:p>
        </w:tc>
      </w:tr>
      <w:tr w:rsidR="004F17AB" w14:paraId="540CCDC5" w14:textId="77777777">
        <w:trPr>
          <w:trHeight w:val="397"/>
        </w:trPr>
        <w:tc>
          <w:tcPr>
            <w:tcW w:w="1894" w:type="dxa"/>
            <w:vAlign w:val="center"/>
          </w:tcPr>
          <w:p w14:paraId="41D47AF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威海市</w:t>
            </w:r>
          </w:p>
        </w:tc>
        <w:tc>
          <w:tcPr>
            <w:tcW w:w="2760" w:type="dxa"/>
            <w:vAlign w:val="bottom"/>
          </w:tcPr>
          <w:p w14:paraId="0F7F470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4543</w:t>
            </w:r>
          </w:p>
        </w:tc>
        <w:tc>
          <w:tcPr>
            <w:tcW w:w="2676" w:type="dxa"/>
            <w:vAlign w:val="bottom"/>
          </w:tcPr>
          <w:p w14:paraId="20D5A35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4091</w:t>
            </w:r>
          </w:p>
        </w:tc>
        <w:tc>
          <w:tcPr>
            <w:tcW w:w="1630" w:type="dxa"/>
            <w:vAlign w:val="center"/>
          </w:tcPr>
          <w:p w14:paraId="3EE78CA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-9.95%</w:t>
            </w:r>
          </w:p>
        </w:tc>
      </w:tr>
      <w:tr w:rsidR="004F17AB" w14:paraId="55D81925" w14:textId="77777777">
        <w:trPr>
          <w:trHeight w:val="397"/>
        </w:trPr>
        <w:tc>
          <w:tcPr>
            <w:tcW w:w="1894" w:type="dxa"/>
            <w:vAlign w:val="center"/>
          </w:tcPr>
          <w:p w14:paraId="0A3EE14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日照市</w:t>
            </w:r>
          </w:p>
        </w:tc>
        <w:tc>
          <w:tcPr>
            <w:tcW w:w="2760" w:type="dxa"/>
            <w:vAlign w:val="bottom"/>
          </w:tcPr>
          <w:p w14:paraId="2954103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3698</w:t>
            </w:r>
          </w:p>
        </w:tc>
        <w:tc>
          <w:tcPr>
            <w:tcW w:w="2676" w:type="dxa"/>
            <w:vAlign w:val="bottom"/>
          </w:tcPr>
          <w:p w14:paraId="18FE0DA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4844</w:t>
            </w:r>
          </w:p>
        </w:tc>
        <w:tc>
          <w:tcPr>
            <w:tcW w:w="1630" w:type="dxa"/>
            <w:vAlign w:val="center"/>
          </w:tcPr>
          <w:p w14:paraId="655DAD8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30.99%</w:t>
            </w:r>
          </w:p>
        </w:tc>
      </w:tr>
      <w:tr w:rsidR="004F17AB" w14:paraId="4913FF8E" w14:textId="77777777">
        <w:trPr>
          <w:trHeight w:val="397"/>
        </w:trPr>
        <w:tc>
          <w:tcPr>
            <w:tcW w:w="1894" w:type="dxa"/>
            <w:vAlign w:val="center"/>
          </w:tcPr>
          <w:p w14:paraId="5E49843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临沂市</w:t>
            </w:r>
          </w:p>
        </w:tc>
        <w:tc>
          <w:tcPr>
            <w:tcW w:w="2760" w:type="dxa"/>
            <w:vAlign w:val="bottom"/>
          </w:tcPr>
          <w:p w14:paraId="45633CA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10232</w:t>
            </w:r>
          </w:p>
        </w:tc>
        <w:tc>
          <w:tcPr>
            <w:tcW w:w="2676" w:type="dxa"/>
            <w:vAlign w:val="bottom"/>
          </w:tcPr>
          <w:p w14:paraId="0B19BAD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9293</w:t>
            </w:r>
          </w:p>
        </w:tc>
        <w:tc>
          <w:tcPr>
            <w:tcW w:w="1630" w:type="dxa"/>
            <w:vAlign w:val="center"/>
          </w:tcPr>
          <w:p w14:paraId="752289F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-9.18%</w:t>
            </w:r>
          </w:p>
        </w:tc>
      </w:tr>
      <w:tr w:rsidR="004F17AB" w14:paraId="78E5E501" w14:textId="77777777">
        <w:trPr>
          <w:trHeight w:val="397"/>
        </w:trPr>
        <w:tc>
          <w:tcPr>
            <w:tcW w:w="1894" w:type="dxa"/>
            <w:vAlign w:val="center"/>
          </w:tcPr>
          <w:p w14:paraId="1F3FCC3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德州市</w:t>
            </w:r>
          </w:p>
        </w:tc>
        <w:tc>
          <w:tcPr>
            <w:tcW w:w="2760" w:type="dxa"/>
            <w:vAlign w:val="bottom"/>
          </w:tcPr>
          <w:p w14:paraId="6D8A4DD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6839</w:t>
            </w:r>
          </w:p>
        </w:tc>
        <w:tc>
          <w:tcPr>
            <w:tcW w:w="2676" w:type="dxa"/>
            <w:vAlign w:val="bottom"/>
          </w:tcPr>
          <w:p w14:paraId="6DD8441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7295</w:t>
            </w:r>
          </w:p>
        </w:tc>
        <w:tc>
          <w:tcPr>
            <w:tcW w:w="1630" w:type="dxa"/>
            <w:vAlign w:val="center"/>
          </w:tcPr>
          <w:p w14:paraId="1CB8CEE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6.67%</w:t>
            </w:r>
          </w:p>
        </w:tc>
      </w:tr>
      <w:tr w:rsidR="004F17AB" w14:paraId="29170A67" w14:textId="77777777">
        <w:trPr>
          <w:trHeight w:val="397"/>
        </w:trPr>
        <w:tc>
          <w:tcPr>
            <w:tcW w:w="1894" w:type="dxa"/>
            <w:vAlign w:val="center"/>
          </w:tcPr>
          <w:p w14:paraId="268F51F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聊城市</w:t>
            </w:r>
          </w:p>
        </w:tc>
        <w:tc>
          <w:tcPr>
            <w:tcW w:w="2760" w:type="dxa"/>
            <w:vAlign w:val="bottom"/>
          </w:tcPr>
          <w:p w14:paraId="6347910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4345</w:t>
            </w:r>
          </w:p>
        </w:tc>
        <w:tc>
          <w:tcPr>
            <w:tcW w:w="2676" w:type="dxa"/>
            <w:vAlign w:val="bottom"/>
          </w:tcPr>
          <w:p w14:paraId="4B9454E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2451</w:t>
            </w:r>
          </w:p>
        </w:tc>
        <w:tc>
          <w:tcPr>
            <w:tcW w:w="1630" w:type="dxa"/>
            <w:vAlign w:val="center"/>
          </w:tcPr>
          <w:p w14:paraId="148ABA3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-43.59%</w:t>
            </w:r>
          </w:p>
        </w:tc>
      </w:tr>
      <w:tr w:rsidR="004F17AB" w14:paraId="323D1A9A" w14:textId="77777777">
        <w:trPr>
          <w:trHeight w:val="397"/>
        </w:trPr>
        <w:tc>
          <w:tcPr>
            <w:tcW w:w="1894" w:type="dxa"/>
            <w:vAlign w:val="center"/>
          </w:tcPr>
          <w:p w14:paraId="73F6E84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滨州市</w:t>
            </w:r>
          </w:p>
        </w:tc>
        <w:tc>
          <w:tcPr>
            <w:tcW w:w="2760" w:type="dxa"/>
            <w:vAlign w:val="bottom"/>
          </w:tcPr>
          <w:p w14:paraId="623919D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3019</w:t>
            </w:r>
          </w:p>
        </w:tc>
        <w:tc>
          <w:tcPr>
            <w:tcW w:w="2676" w:type="dxa"/>
            <w:vAlign w:val="bottom"/>
          </w:tcPr>
          <w:p w14:paraId="43A0723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3232</w:t>
            </w:r>
          </w:p>
        </w:tc>
        <w:tc>
          <w:tcPr>
            <w:tcW w:w="1630" w:type="dxa"/>
            <w:vAlign w:val="center"/>
          </w:tcPr>
          <w:p w14:paraId="7D4A9B8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7.06%</w:t>
            </w:r>
          </w:p>
        </w:tc>
      </w:tr>
      <w:tr w:rsidR="004F17AB" w14:paraId="2B1CA21A" w14:textId="77777777">
        <w:trPr>
          <w:trHeight w:val="397"/>
        </w:trPr>
        <w:tc>
          <w:tcPr>
            <w:tcW w:w="1894" w:type="dxa"/>
            <w:vAlign w:val="center"/>
          </w:tcPr>
          <w:p w14:paraId="6D32655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菏泽市</w:t>
            </w:r>
          </w:p>
        </w:tc>
        <w:tc>
          <w:tcPr>
            <w:tcW w:w="2760" w:type="dxa"/>
            <w:vAlign w:val="bottom"/>
          </w:tcPr>
          <w:p w14:paraId="41662A1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1596</w:t>
            </w:r>
          </w:p>
        </w:tc>
        <w:tc>
          <w:tcPr>
            <w:tcW w:w="2676" w:type="dxa"/>
            <w:vAlign w:val="bottom"/>
          </w:tcPr>
          <w:p w14:paraId="076AC29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1517</w:t>
            </w:r>
          </w:p>
        </w:tc>
        <w:tc>
          <w:tcPr>
            <w:tcW w:w="1630" w:type="dxa"/>
            <w:vAlign w:val="center"/>
          </w:tcPr>
          <w:p w14:paraId="25B8518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-4.95%</w:t>
            </w:r>
          </w:p>
        </w:tc>
      </w:tr>
      <w:tr w:rsidR="004F17AB" w14:paraId="7B828CFF" w14:textId="77777777">
        <w:trPr>
          <w:trHeight w:val="397"/>
        </w:trPr>
        <w:tc>
          <w:tcPr>
            <w:tcW w:w="1894" w:type="dxa"/>
            <w:vAlign w:val="center"/>
          </w:tcPr>
          <w:p w14:paraId="0483952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合计</w:t>
            </w:r>
          </w:p>
        </w:tc>
        <w:tc>
          <w:tcPr>
            <w:tcW w:w="2760" w:type="dxa"/>
            <w:vAlign w:val="bottom"/>
          </w:tcPr>
          <w:p w14:paraId="46FE3E4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428144</w:t>
            </w:r>
          </w:p>
        </w:tc>
        <w:tc>
          <w:tcPr>
            <w:tcW w:w="2676" w:type="dxa"/>
            <w:vAlign w:val="bottom"/>
          </w:tcPr>
          <w:p w14:paraId="22A90C3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389380</w:t>
            </w:r>
          </w:p>
        </w:tc>
        <w:tc>
          <w:tcPr>
            <w:tcW w:w="1630" w:type="dxa"/>
            <w:vAlign w:val="center"/>
          </w:tcPr>
          <w:p w14:paraId="4A4606E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-9.05%</w:t>
            </w:r>
          </w:p>
        </w:tc>
      </w:tr>
    </w:tbl>
    <w:p w14:paraId="5A6819BB" w14:textId="77777777" w:rsidR="004F17AB" w:rsidRDefault="00000000">
      <w:pPr>
        <w:spacing w:line="560" w:lineRule="exact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表6  2024—2025年全省勘察收入分布表</w:t>
      </w:r>
    </w:p>
    <w:p w14:paraId="66B007F4" w14:textId="77777777" w:rsidR="004F17AB" w:rsidRDefault="00000000">
      <w:pPr>
        <w:pStyle w:val="2"/>
        <w:ind w:firstLine="640"/>
        <w:rPr>
          <w:rFonts w:hint="eastAsia"/>
        </w:rPr>
      </w:pPr>
      <w:bookmarkStart w:id="7" w:name="_Toc4529"/>
      <w:bookmarkStart w:id="8" w:name="_Toc1557"/>
      <w:r>
        <w:rPr>
          <w:rFonts w:hint="eastAsia"/>
        </w:rPr>
        <w:t>3.2</w:t>
      </w:r>
      <w:r>
        <w:rPr>
          <w:rFonts w:hint="eastAsia"/>
        </w:rPr>
        <w:t>工程设计收入各市分布情况</w:t>
      </w:r>
      <w:bookmarkEnd w:id="7"/>
      <w:bookmarkEnd w:id="8"/>
    </w:p>
    <w:p w14:paraId="0A2E007F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2025年度山东省工程设计收入2252455万元，较2024年减少9.66%。排名前五位的城市分别为济南市、青岛市、东营市、烟台市、淄博市。</w:t>
      </w:r>
    </w:p>
    <w:p w14:paraId="21D5CE59" w14:textId="77777777" w:rsidR="004F17AB" w:rsidRDefault="004F17AB">
      <w:pPr>
        <w:spacing w:line="560" w:lineRule="exact"/>
        <w:ind w:firstLine="640"/>
        <w:rPr>
          <w:rFonts w:hint="eastAsia"/>
        </w:rPr>
      </w:pPr>
    </w:p>
    <w:p w14:paraId="2259E761" w14:textId="77777777" w:rsidR="004F17AB" w:rsidRDefault="004F17AB">
      <w:pPr>
        <w:spacing w:line="560" w:lineRule="exact"/>
        <w:ind w:firstLine="640"/>
        <w:rPr>
          <w:rFonts w:hint="eastAsia"/>
        </w:rPr>
      </w:pPr>
    </w:p>
    <w:p w14:paraId="6E0E2CCF" w14:textId="77777777" w:rsidR="004F17AB" w:rsidRDefault="004F17AB">
      <w:pPr>
        <w:spacing w:line="560" w:lineRule="exact"/>
        <w:ind w:firstLine="640"/>
        <w:rPr>
          <w:rFonts w:hint="eastAsia"/>
        </w:rPr>
      </w:pPr>
    </w:p>
    <w:tbl>
      <w:tblPr>
        <w:tblStyle w:val="a5"/>
        <w:tblpPr w:leftFromText="180" w:rightFromText="180" w:vertAnchor="text" w:horzAnchor="page" w:tblpX="1633" w:tblpY="347"/>
        <w:tblOverlap w:val="never"/>
        <w:tblW w:w="8855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39"/>
        <w:gridCol w:w="2394"/>
        <w:gridCol w:w="2647"/>
        <w:gridCol w:w="1875"/>
      </w:tblGrid>
      <w:tr w:rsidR="004F17AB" w14:paraId="5CC58377" w14:textId="77777777">
        <w:tc>
          <w:tcPr>
            <w:tcW w:w="1939" w:type="dxa"/>
            <w:vAlign w:val="center"/>
          </w:tcPr>
          <w:p w14:paraId="30D9E05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2394" w:type="dxa"/>
            <w:vAlign w:val="center"/>
          </w:tcPr>
          <w:p w14:paraId="3180F74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2024工程设计收入合计（万元）</w:t>
            </w:r>
          </w:p>
        </w:tc>
        <w:tc>
          <w:tcPr>
            <w:tcW w:w="2647" w:type="dxa"/>
            <w:vAlign w:val="center"/>
          </w:tcPr>
          <w:p w14:paraId="3B9B07B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2025工程设计收入合计（万元）</w:t>
            </w:r>
          </w:p>
        </w:tc>
        <w:tc>
          <w:tcPr>
            <w:tcW w:w="1875" w:type="dxa"/>
            <w:vAlign w:val="center"/>
          </w:tcPr>
          <w:p w14:paraId="458364F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同比增长</w:t>
            </w:r>
          </w:p>
        </w:tc>
      </w:tr>
      <w:tr w:rsidR="004F17AB" w14:paraId="702C99DA" w14:textId="77777777">
        <w:trPr>
          <w:trHeight w:val="397"/>
        </w:trPr>
        <w:tc>
          <w:tcPr>
            <w:tcW w:w="1939" w:type="dxa"/>
            <w:vAlign w:val="bottom"/>
          </w:tcPr>
          <w:p w14:paraId="2051525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济南市</w:t>
            </w:r>
          </w:p>
        </w:tc>
        <w:tc>
          <w:tcPr>
            <w:tcW w:w="2394" w:type="dxa"/>
            <w:vAlign w:val="bottom"/>
          </w:tcPr>
          <w:p w14:paraId="6AD15D0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1197780</w:t>
            </w:r>
          </w:p>
        </w:tc>
        <w:tc>
          <w:tcPr>
            <w:tcW w:w="2647" w:type="dxa"/>
            <w:vAlign w:val="bottom"/>
          </w:tcPr>
          <w:p w14:paraId="7CE9B11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1091598</w:t>
            </w:r>
          </w:p>
        </w:tc>
        <w:tc>
          <w:tcPr>
            <w:tcW w:w="1875" w:type="dxa"/>
            <w:vAlign w:val="center"/>
          </w:tcPr>
          <w:p w14:paraId="2C3B0B4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-8.86%</w:t>
            </w:r>
          </w:p>
        </w:tc>
      </w:tr>
      <w:tr w:rsidR="004F17AB" w14:paraId="743EA662" w14:textId="77777777">
        <w:trPr>
          <w:trHeight w:val="397"/>
        </w:trPr>
        <w:tc>
          <w:tcPr>
            <w:tcW w:w="1939" w:type="dxa"/>
            <w:vAlign w:val="bottom"/>
          </w:tcPr>
          <w:p w14:paraId="7A17321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青岛市</w:t>
            </w:r>
          </w:p>
        </w:tc>
        <w:tc>
          <w:tcPr>
            <w:tcW w:w="2394" w:type="dxa"/>
            <w:vAlign w:val="bottom"/>
          </w:tcPr>
          <w:p w14:paraId="66E9536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450187</w:t>
            </w:r>
          </w:p>
        </w:tc>
        <w:tc>
          <w:tcPr>
            <w:tcW w:w="2647" w:type="dxa"/>
            <w:vAlign w:val="bottom"/>
          </w:tcPr>
          <w:p w14:paraId="203269E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377083</w:t>
            </w:r>
          </w:p>
        </w:tc>
        <w:tc>
          <w:tcPr>
            <w:tcW w:w="1875" w:type="dxa"/>
            <w:vAlign w:val="center"/>
          </w:tcPr>
          <w:p w14:paraId="491636B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-16.24%</w:t>
            </w:r>
          </w:p>
        </w:tc>
      </w:tr>
      <w:tr w:rsidR="004F17AB" w14:paraId="6AAF3457" w14:textId="77777777">
        <w:trPr>
          <w:trHeight w:val="397"/>
        </w:trPr>
        <w:tc>
          <w:tcPr>
            <w:tcW w:w="1939" w:type="dxa"/>
            <w:vAlign w:val="bottom"/>
          </w:tcPr>
          <w:p w14:paraId="2281E08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淄博市</w:t>
            </w:r>
          </w:p>
        </w:tc>
        <w:tc>
          <w:tcPr>
            <w:tcW w:w="2394" w:type="dxa"/>
            <w:vAlign w:val="bottom"/>
          </w:tcPr>
          <w:p w14:paraId="6B8EAC1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97609</w:t>
            </w:r>
          </w:p>
        </w:tc>
        <w:tc>
          <w:tcPr>
            <w:tcW w:w="2647" w:type="dxa"/>
            <w:vAlign w:val="bottom"/>
          </w:tcPr>
          <w:p w14:paraId="5B6C2E5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93420</w:t>
            </w:r>
          </w:p>
        </w:tc>
        <w:tc>
          <w:tcPr>
            <w:tcW w:w="1875" w:type="dxa"/>
            <w:vAlign w:val="center"/>
          </w:tcPr>
          <w:p w14:paraId="603BA17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-4.29%</w:t>
            </w:r>
          </w:p>
        </w:tc>
      </w:tr>
      <w:tr w:rsidR="004F17AB" w14:paraId="0817C4B0" w14:textId="77777777">
        <w:trPr>
          <w:trHeight w:val="397"/>
        </w:trPr>
        <w:tc>
          <w:tcPr>
            <w:tcW w:w="1939" w:type="dxa"/>
            <w:vAlign w:val="bottom"/>
          </w:tcPr>
          <w:p w14:paraId="5E77D81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枣庄市</w:t>
            </w:r>
          </w:p>
        </w:tc>
        <w:tc>
          <w:tcPr>
            <w:tcW w:w="2394" w:type="dxa"/>
            <w:vAlign w:val="bottom"/>
          </w:tcPr>
          <w:p w14:paraId="36A9556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19721</w:t>
            </w:r>
          </w:p>
        </w:tc>
        <w:tc>
          <w:tcPr>
            <w:tcW w:w="2647" w:type="dxa"/>
            <w:vAlign w:val="bottom"/>
          </w:tcPr>
          <w:p w14:paraId="193D231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17673</w:t>
            </w:r>
          </w:p>
        </w:tc>
        <w:tc>
          <w:tcPr>
            <w:tcW w:w="1875" w:type="dxa"/>
            <w:vAlign w:val="center"/>
          </w:tcPr>
          <w:p w14:paraId="5978BDD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-10.38%</w:t>
            </w:r>
          </w:p>
        </w:tc>
      </w:tr>
      <w:tr w:rsidR="004F17AB" w14:paraId="0F07B8E2" w14:textId="77777777">
        <w:trPr>
          <w:trHeight w:val="397"/>
        </w:trPr>
        <w:tc>
          <w:tcPr>
            <w:tcW w:w="1939" w:type="dxa"/>
            <w:vAlign w:val="bottom"/>
          </w:tcPr>
          <w:p w14:paraId="12E156C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东营市</w:t>
            </w:r>
          </w:p>
        </w:tc>
        <w:tc>
          <w:tcPr>
            <w:tcW w:w="2394" w:type="dxa"/>
            <w:vAlign w:val="bottom"/>
          </w:tcPr>
          <w:p w14:paraId="69CAC4AA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224183</w:t>
            </w:r>
          </w:p>
        </w:tc>
        <w:tc>
          <w:tcPr>
            <w:tcW w:w="2647" w:type="dxa"/>
            <w:vAlign w:val="bottom"/>
          </w:tcPr>
          <w:p w14:paraId="22E7ACB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211997</w:t>
            </w:r>
          </w:p>
        </w:tc>
        <w:tc>
          <w:tcPr>
            <w:tcW w:w="1875" w:type="dxa"/>
            <w:vAlign w:val="center"/>
          </w:tcPr>
          <w:p w14:paraId="2CD8AA3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-5.44%</w:t>
            </w:r>
          </w:p>
        </w:tc>
      </w:tr>
      <w:tr w:rsidR="004F17AB" w14:paraId="1A95E0E5" w14:textId="77777777">
        <w:trPr>
          <w:trHeight w:val="397"/>
        </w:trPr>
        <w:tc>
          <w:tcPr>
            <w:tcW w:w="1939" w:type="dxa"/>
            <w:vAlign w:val="bottom"/>
          </w:tcPr>
          <w:p w14:paraId="364C7DF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烟台市</w:t>
            </w:r>
          </w:p>
        </w:tc>
        <w:tc>
          <w:tcPr>
            <w:tcW w:w="2394" w:type="dxa"/>
            <w:vAlign w:val="bottom"/>
          </w:tcPr>
          <w:p w14:paraId="2F89014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120828</w:t>
            </w:r>
          </w:p>
        </w:tc>
        <w:tc>
          <w:tcPr>
            <w:tcW w:w="2647" w:type="dxa"/>
            <w:vAlign w:val="bottom"/>
          </w:tcPr>
          <w:p w14:paraId="3602385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100767</w:t>
            </w:r>
          </w:p>
        </w:tc>
        <w:tc>
          <w:tcPr>
            <w:tcW w:w="1875" w:type="dxa"/>
            <w:vAlign w:val="center"/>
          </w:tcPr>
          <w:p w14:paraId="0E3822A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-16.60%</w:t>
            </w:r>
          </w:p>
        </w:tc>
      </w:tr>
      <w:tr w:rsidR="004F17AB" w14:paraId="59757B8C" w14:textId="77777777">
        <w:trPr>
          <w:trHeight w:val="397"/>
        </w:trPr>
        <w:tc>
          <w:tcPr>
            <w:tcW w:w="1939" w:type="dxa"/>
            <w:vAlign w:val="bottom"/>
          </w:tcPr>
          <w:p w14:paraId="02E1799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潍坊市</w:t>
            </w:r>
          </w:p>
        </w:tc>
        <w:tc>
          <w:tcPr>
            <w:tcW w:w="2394" w:type="dxa"/>
            <w:vAlign w:val="bottom"/>
          </w:tcPr>
          <w:p w14:paraId="1F01C1B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65262</w:t>
            </w:r>
          </w:p>
        </w:tc>
        <w:tc>
          <w:tcPr>
            <w:tcW w:w="2647" w:type="dxa"/>
            <w:vAlign w:val="bottom"/>
          </w:tcPr>
          <w:p w14:paraId="21713DA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67906</w:t>
            </w:r>
          </w:p>
        </w:tc>
        <w:tc>
          <w:tcPr>
            <w:tcW w:w="1875" w:type="dxa"/>
            <w:vAlign w:val="center"/>
          </w:tcPr>
          <w:p w14:paraId="10564A8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4.05%</w:t>
            </w:r>
          </w:p>
        </w:tc>
      </w:tr>
      <w:tr w:rsidR="004F17AB" w14:paraId="7EF94C3A" w14:textId="77777777">
        <w:trPr>
          <w:trHeight w:val="397"/>
        </w:trPr>
        <w:tc>
          <w:tcPr>
            <w:tcW w:w="1939" w:type="dxa"/>
            <w:vAlign w:val="bottom"/>
          </w:tcPr>
          <w:p w14:paraId="0B11A2A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济宁市</w:t>
            </w:r>
          </w:p>
        </w:tc>
        <w:tc>
          <w:tcPr>
            <w:tcW w:w="2394" w:type="dxa"/>
            <w:vAlign w:val="bottom"/>
          </w:tcPr>
          <w:p w14:paraId="3E99664A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46721</w:t>
            </w:r>
          </w:p>
        </w:tc>
        <w:tc>
          <w:tcPr>
            <w:tcW w:w="2647" w:type="dxa"/>
            <w:vAlign w:val="bottom"/>
          </w:tcPr>
          <w:p w14:paraId="1DF5F04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40036</w:t>
            </w:r>
          </w:p>
        </w:tc>
        <w:tc>
          <w:tcPr>
            <w:tcW w:w="1875" w:type="dxa"/>
            <w:vAlign w:val="center"/>
          </w:tcPr>
          <w:p w14:paraId="7F0F09D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-14.31%</w:t>
            </w:r>
          </w:p>
        </w:tc>
      </w:tr>
      <w:tr w:rsidR="004F17AB" w14:paraId="22B41BA1" w14:textId="77777777">
        <w:trPr>
          <w:trHeight w:val="397"/>
        </w:trPr>
        <w:tc>
          <w:tcPr>
            <w:tcW w:w="1939" w:type="dxa"/>
            <w:vAlign w:val="bottom"/>
          </w:tcPr>
          <w:p w14:paraId="3CEE461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泰安市</w:t>
            </w:r>
          </w:p>
        </w:tc>
        <w:tc>
          <w:tcPr>
            <w:tcW w:w="2394" w:type="dxa"/>
            <w:vAlign w:val="bottom"/>
          </w:tcPr>
          <w:p w14:paraId="1C03549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26474</w:t>
            </w:r>
          </w:p>
        </w:tc>
        <w:tc>
          <w:tcPr>
            <w:tcW w:w="2647" w:type="dxa"/>
            <w:vAlign w:val="bottom"/>
          </w:tcPr>
          <w:p w14:paraId="46D1113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23513</w:t>
            </w:r>
          </w:p>
        </w:tc>
        <w:tc>
          <w:tcPr>
            <w:tcW w:w="1875" w:type="dxa"/>
            <w:vAlign w:val="center"/>
          </w:tcPr>
          <w:p w14:paraId="5D8DC46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-11.18%</w:t>
            </w:r>
          </w:p>
        </w:tc>
      </w:tr>
      <w:tr w:rsidR="004F17AB" w14:paraId="4B5AABCB" w14:textId="77777777">
        <w:trPr>
          <w:trHeight w:val="397"/>
        </w:trPr>
        <w:tc>
          <w:tcPr>
            <w:tcW w:w="1939" w:type="dxa"/>
            <w:vAlign w:val="bottom"/>
          </w:tcPr>
          <w:p w14:paraId="7294A72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威海市</w:t>
            </w:r>
          </w:p>
        </w:tc>
        <w:tc>
          <w:tcPr>
            <w:tcW w:w="2394" w:type="dxa"/>
            <w:vAlign w:val="bottom"/>
          </w:tcPr>
          <w:p w14:paraId="4BDDA82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32571</w:t>
            </w:r>
          </w:p>
        </w:tc>
        <w:tc>
          <w:tcPr>
            <w:tcW w:w="2647" w:type="dxa"/>
            <w:vAlign w:val="bottom"/>
          </w:tcPr>
          <w:p w14:paraId="118905D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33415</w:t>
            </w:r>
          </w:p>
        </w:tc>
        <w:tc>
          <w:tcPr>
            <w:tcW w:w="1875" w:type="dxa"/>
            <w:vAlign w:val="center"/>
          </w:tcPr>
          <w:p w14:paraId="50B1AD85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2.59%</w:t>
            </w:r>
          </w:p>
        </w:tc>
      </w:tr>
      <w:tr w:rsidR="004F17AB" w14:paraId="76CC0DA3" w14:textId="77777777">
        <w:trPr>
          <w:trHeight w:val="397"/>
        </w:trPr>
        <w:tc>
          <w:tcPr>
            <w:tcW w:w="1939" w:type="dxa"/>
            <w:vAlign w:val="bottom"/>
          </w:tcPr>
          <w:p w14:paraId="707D7AD6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日照市</w:t>
            </w:r>
          </w:p>
        </w:tc>
        <w:tc>
          <w:tcPr>
            <w:tcW w:w="2394" w:type="dxa"/>
            <w:vAlign w:val="bottom"/>
          </w:tcPr>
          <w:p w14:paraId="18DE59C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24806</w:t>
            </w:r>
          </w:p>
        </w:tc>
        <w:tc>
          <w:tcPr>
            <w:tcW w:w="2647" w:type="dxa"/>
            <w:vAlign w:val="bottom"/>
          </w:tcPr>
          <w:p w14:paraId="25261E4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19666</w:t>
            </w:r>
          </w:p>
        </w:tc>
        <w:tc>
          <w:tcPr>
            <w:tcW w:w="1875" w:type="dxa"/>
            <w:vAlign w:val="center"/>
          </w:tcPr>
          <w:p w14:paraId="42634E9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-20.72%</w:t>
            </w:r>
          </w:p>
        </w:tc>
      </w:tr>
      <w:tr w:rsidR="004F17AB" w14:paraId="1D13681E" w14:textId="77777777">
        <w:trPr>
          <w:trHeight w:val="397"/>
        </w:trPr>
        <w:tc>
          <w:tcPr>
            <w:tcW w:w="1939" w:type="dxa"/>
            <w:vAlign w:val="bottom"/>
          </w:tcPr>
          <w:p w14:paraId="0D342B4A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临沂市</w:t>
            </w:r>
          </w:p>
        </w:tc>
        <w:tc>
          <w:tcPr>
            <w:tcW w:w="2394" w:type="dxa"/>
            <w:vAlign w:val="bottom"/>
          </w:tcPr>
          <w:p w14:paraId="256D802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67064</w:t>
            </w:r>
          </w:p>
        </w:tc>
        <w:tc>
          <w:tcPr>
            <w:tcW w:w="2647" w:type="dxa"/>
            <w:vAlign w:val="bottom"/>
          </w:tcPr>
          <w:p w14:paraId="74D998C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59260</w:t>
            </w:r>
          </w:p>
        </w:tc>
        <w:tc>
          <w:tcPr>
            <w:tcW w:w="1875" w:type="dxa"/>
            <w:vAlign w:val="center"/>
          </w:tcPr>
          <w:p w14:paraId="5AC6F0D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-11.64%</w:t>
            </w:r>
          </w:p>
        </w:tc>
      </w:tr>
      <w:tr w:rsidR="004F17AB" w14:paraId="4472CCCE" w14:textId="77777777">
        <w:trPr>
          <w:trHeight w:val="397"/>
        </w:trPr>
        <w:tc>
          <w:tcPr>
            <w:tcW w:w="1939" w:type="dxa"/>
            <w:vAlign w:val="bottom"/>
          </w:tcPr>
          <w:p w14:paraId="0C8DF6D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德州市</w:t>
            </w:r>
          </w:p>
        </w:tc>
        <w:tc>
          <w:tcPr>
            <w:tcW w:w="2394" w:type="dxa"/>
            <w:vAlign w:val="bottom"/>
          </w:tcPr>
          <w:p w14:paraId="3D43ECA0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28392</w:t>
            </w:r>
          </w:p>
        </w:tc>
        <w:tc>
          <w:tcPr>
            <w:tcW w:w="2647" w:type="dxa"/>
            <w:vAlign w:val="bottom"/>
          </w:tcPr>
          <w:p w14:paraId="71D9916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28288</w:t>
            </w:r>
          </w:p>
        </w:tc>
        <w:tc>
          <w:tcPr>
            <w:tcW w:w="1875" w:type="dxa"/>
            <w:vAlign w:val="center"/>
          </w:tcPr>
          <w:p w14:paraId="42AB65F2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-0.37%</w:t>
            </w:r>
          </w:p>
        </w:tc>
      </w:tr>
      <w:tr w:rsidR="004F17AB" w14:paraId="3CB8C669" w14:textId="77777777">
        <w:trPr>
          <w:trHeight w:val="397"/>
        </w:trPr>
        <w:tc>
          <w:tcPr>
            <w:tcW w:w="1939" w:type="dxa"/>
            <w:vAlign w:val="bottom"/>
          </w:tcPr>
          <w:p w14:paraId="0327D72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聊城市</w:t>
            </w:r>
          </w:p>
        </w:tc>
        <w:tc>
          <w:tcPr>
            <w:tcW w:w="2394" w:type="dxa"/>
            <w:vAlign w:val="bottom"/>
          </w:tcPr>
          <w:p w14:paraId="2A759E4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37791</w:t>
            </w:r>
          </w:p>
        </w:tc>
        <w:tc>
          <w:tcPr>
            <w:tcW w:w="2647" w:type="dxa"/>
            <w:vAlign w:val="bottom"/>
          </w:tcPr>
          <w:p w14:paraId="7D44E819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36849</w:t>
            </w:r>
          </w:p>
        </w:tc>
        <w:tc>
          <w:tcPr>
            <w:tcW w:w="1875" w:type="dxa"/>
            <w:vAlign w:val="center"/>
          </w:tcPr>
          <w:p w14:paraId="5788F8AC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-2.49%</w:t>
            </w:r>
          </w:p>
        </w:tc>
      </w:tr>
      <w:tr w:rsidR="004F17AB" w14:paraId="423EB041" w14:textId="77777777">
        <w:trPr>
          <w:trHeight w:val="397"/>
        </w:trPr>
        <w:tc>
          <w:tcPr>
            <w:tcW w:w="1939" w:type="dxa"/>
            <w:vAlign w:val="bottom"/>
          </w:tcPr>
          <w:p w14:paraId="17A0818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滨州市</w:t>
            </w:r>
          </w:p>
        </w:tc>
        <w:tc>
          <w:tcPr>
            <w:tcW w:w="2394" w:type="dxa"/>
            <w:vAlign w:val="bottom"/>
          </w:tcPr>
          <w:p w14:paraId="0395507E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27503</w:t>
            </w:r>
          </w:p>
        </w:tc>
        <w:tc>
          <w:tcPr>
            <w:tcW w:w="2647" w:type="dxa"/>
            <w:vAlign w:val="bottom"/>
          </w:tcPr>
          <w:p w14:paraId="123D9358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25209</w:t>
            </w:r>
          </w:p>
        </w:tc>
        <w:tc>
          <w:tcPr>
            <w:tcW w:w="1875" w:type="dxa"/>
            <w:vAlign w:val="center"/>
          </w:tcPr>
          <w:p w14:paraId="5F4A58D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-8.34%</w:t>
            </w:r>
          </w:p>
        </w:tc>
      </w:tr>
      <w:tr w:rsidR="004F17AB" w14:paraId="2B5B0B30" w14:textId="77777777">
        <w:trPr>
          <w:trHeight w:val="397"/>
        </w:trPr>
        <w:tc>
          <w:tcPr>
            <w:tcW w:w="1939" w:type="dxa"/>
            <w:vAlign w:val="bottom"/>
          </w:tcPr>
          <w:p w14:paraId="79FC9563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菏泽市</w:t>
            </w:r>
          </w:p>
        </w:tc>
        <w:tc>
          <w:tcPr>
            <w:tcW w:w="2394" w:type="dxa"/>
            <w:vAlign w:val="bottom"/>
          </w:tcPr>
          <w:p w14:paraId="69FBE6C1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26433</w:t>
            </w:r>
          </w:p>
        </w:tc>
        <w:tc>
          <w:tcPr>
            <w:tcW w:w="2647" w:type="dxa"/>
            <w:vAlign w:val="bottom"/>
          </w:tcPr>
          <w:p w14:paraId="7FD07A9D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25775</w:t>
            </w:r>
          </w:p>
        </w:tc>
        <w:tc>
          <w:tcPr>
            <w:tcW w:w="1875" w:type="dxa"/>
            <w:vAlign w:val="center"/>
          </w:tcPr>
          <w:p w14:paraId="7BFCC694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-2.49%</w:t>
            </w:r>
          </w:p>
        </w:tc>
      </w:tr>
      <w:tr w:rsidR="004F17AB" w14:paraId="10F545EE" w14:textId="77777777">
        <w:trPr>
          <w:trHeight w:val="397"/>
        </w:trPr>
        <w:tc>
          <w:tcPr>
            <w:tcW w:w="1939" w:type="dxa"/>
            <w:vAlign w:val="bottom"/>
          </w:tcPr>
          <w:p w14:paraId="5EC8E7CF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总计</w:t>
            </w:r>
          </w:p>
        </w:tc>
        <w:tc>
          <w:tcPr>
            <w:tcW w:w="2394" w:type="dxa"/>
            <w:vAlign w:val="center"/>
          </w:tcPr>
          <w:p w14:paraId="5C71D2F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2493325</w:t>
            </w:r>
          </w:p>
        </w:tc>
        <w:tc>
          <w:tcPr>
            <w:tcW w:w="2647" w:type="dxa"/>
            <w:vAlign w:val="center"/>
          </w:tcPr>
          <w:p w14:paraId="15B6C3EB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2252455</w:t>
            </w:r>
          </w:p>
        </w:tc>
        <w:tc>
          <w:tcPr>
            <w:tcW w:w="1875" w:type="dxa"/>
            <w:vAlign w:val="center"/>
          </w:tcPr>
          <w:p w14:paraId="1F86C9B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  <w:t>-9.66%</w:t>
            </w:r>
          </w:p>
        </w:tc>
      </w:tr>
    </w:tbl>
    <w:p w14:paraId="2C8863C6" w14:textId="77777777" w:rsidR="004F17AB" w:rsidRDefault="00000000">
      <w:pPr>
        <w:spacing w:line="560" w:lineRule="exact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表7  2024—2025年全省工程设计收入分布表</w:t>
      </w:r>
    </w:p>
    <w:p w14:paraId="07687222" w14:textId="77777777" w:rsidR="004F17AB" w:rsidRDefault="00000000">
      <w:pPr>
        <w:ind w:firstLine="640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rFonts w:ascii="Times New Roman" w:eastAsia="黑体" w:hAnsi="Times New Roman" w:cs="Times New Roman" w:hint="eastAsia"/>
          <w:bCs/>
          <w:kern w:val="44"/>
          <w:szCs w:val="44"/>
        </w:rPr>
        <w:br w:type="page"/>
      </w:r>
    </w:p>
    <w:p w14:paraId="4CEF359A" w14:textId="77777777" w:rsidR="004F17AB" w:rsidRDefault="00000000">
      <w:pPr>
        <w:pStyle w:val="1"/>
        <w:spacing w:line="560" w:lineRule="exact"/>
        <w:ind w:firstLine="640"/>
        <w:rPr>
          <w:rFonts w:ascii="Times New Roman" w:hAnsi="Times New Roman" w:cs="Times New Roman"/>
        </w:rPr>
      </w:pPr>
      <w:bookmarkStart w:id="9" w:name="_Toc30796"/>
      <w:r>
        <w:rPr>
          <w:rFonts w:ascii="Times New Roman" w:hAnsi="Times New Roman" w:cs="Times New Roman" w:hint="eastAsia"/>
        </w:rPr>
        <w:lastRenderedPageBreak/>
        <w:t>四、从业人员情况</w:t>
      </w:r>
      <w:bookmarkEnd w:id="9"/>
    </w:p>
    <w:p w14:paraId="0FE83814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截至2025年底，我省勘察设计行业从业人员25.61万人，与上年相比减少11.75%。其中，技术人员15.08万人，占从业人员的58.88%。</w:t>
      </w:r>
    </w:p>
    <w:p w14:paraId="5ABC16A7" w14:textId="77777777" w:rsidR="004F17AB" w:rsidRDefault="00000000">
      <w:pPr>
        <w:pStyle w:val="2"/>
        <w:ind w:firstLine="640"/>
        <w:rPr>
          <w:rFonts w:hint="eastAsia"/>
        </w:rPr>
      </w:pPr>
      <w:r>
        <w:rPr>
          <w:rFonts w:hint="eastAsia"/>
        </w:rPr>
        <w:t>（一）各市分布情况</w:t>
      </w:r>
    </w:p>
    <w:p w14:paraId="7CBDF821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济南市和青岛市所占比例最大，占从业人员总数的63.92%；其次为烟台市、淄博市，从业人员比重均高于7%。</w:t>
      </w:r>
    </w:p>
    <w:tbl>
      <w:tblPr>
        <w:tblpPr w:leftFromText="180" w:rightFromText="180" w:vertAnchor="text" w:horzAnchor="page" w:tblpX="1596" w:tblpY="465"/>
        <w:tblOverlap w:val="never"/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1815"/>
        <w:gridCol w:w="2080"/>
        <w:gridCol w:w="1680"/>
        <w:gridCol w:w="1773"/>
      </w:tblGrid>
      <w:tr w:rsidR="004F17AB" w14:paraId="3E6A234E" w14:textId="77777777">
        <w:trPr>
          <w:trHeight w:val="397"/>
        </w:trPr>
        <w:tc>
          <w:tcPr>
            <w:tcW w:w="883" w:type="pct"/>
            <w:noWrap/>
            <w:vAlign w:val="bottom"/>
          </w:tcPr>
          <w:p w14:paraId="1EE506A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  <w:t>地区</w:t>
            </w:r>
          </w:p>
        </w:tc>
        <w:tc>
          <w:tcPr>
            <w:tcW w:w="1016" w:type="pct"/>
            <w:noWrap/>
            <w:vAlign w:val="bottom"/>
          </w:tcPr>
          <w:p w14:paraId="533DB18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2024年（万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人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65" w:type="pct"/>
            <w:noWrap/>
            <w:vAlign w:val="bottom"/>
          </w:tcPr>
          <w:p w14:paraId="00D1497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2025年（万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人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1" w:type="pct"/>
            <w:noWrap/>
            <w:vAlign w:val="bottom"/>
          </w:tcPr>
          <w:p w14:paraId="77FCFD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同比增长</w:t>
            </w:r>
          </w:p>
        </w:tc>
        <w:tc>
          <w:tcPr>
            <w:tcW w:w="993" w:type="pct"/>
            <w:noWrap/>
            <w:vAlign w:val="bottom"/>
          </w:tcPr>
          <w:p w14:paraId="3F83CD5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占比</w:t>
            </w:r>
          </w:p>
        </w:tc>
      </w:tr>
      <w:tr w:rsidR="004F17AB" w14:paraId="3F93C94F" w14:textId="77777777">
        <w:trPr>
          <w:trHeight w:val="397"/>
        </w:trPr>
        <w:tc>
          <w:tcPr>
            <w:tcW w:w="883" w:type="pct"/>
            <w:vAlign w:val="center"/>
          </w:tcPr>
          <w:p w14:paraId="08D93BD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济南市</w:t>
            </w:r>
          </w:p>
        </w:tc>
        <w:tc>
          <w:tcPr>
            <w:tcW w:w="1016" w:type="pct"/>
            <w:vAlign w:val="bottom"/>
          </w:tcPr>
          <w:p w14:paraId="10DA163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129284</w:t>
            </w:r>
          </w:p>
        </w:tc>
        <w:tc>
          <w:tcPr>
            <w:tcW w:w="1165" w:type="pct"/>
            <w:noWrap/>
            <w:vAlign w:val="bottom"/>
          </w:tcPr>
          <w:p w14:paraId="199293F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105570</w:t>
            </w:r>
          </w:p>
        </w:tc>
        <w:tc>
          <w:tcPr>
            <w:tcW w:w="941" w:type="pct"/>
            <w:noWrap/>
            <w:vAlign w:val="center"/>
          </w:tcPr>
          <w:p w14:paraId="27436B1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-18.34%</w:t>
            </w:r>
          </w:p>
        </w:tc>
        <w:tc>
          <w:tcPr>
            <w:tcW w:w="1773" w:type="dxa"/>
            <w:noWrap/>
            <w:vAlign w:val="center"/>
          </w:tcPr>
          <w:p w14:paraId="606FE43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41.23%</w:t>
            </w:r>
          </w:p>
        </w:tc>
      </w:tr>
      <w:tr w:rsidR="004F17AB" w14:paraId="507B7854" w14:textId="77777777">
        <w:trPr>
          <w:trHeight w:val="397"/>
        </w:trPr>
        <w:tc>
          <w:tcPr>
            <w:tcW w:w="883" w:type="pct"/>
            <w:vAlign w:val="center"/>
          </w:tcPr>
          <w:p w14:paraId="239EAAA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青岛市</w:t>
            </w:r>
          </w:p>
        </w:tc>
        <w:tc>
          <w:tcPr>
            <w:tcW w:w="1016" w:type="pct"/>
            <w:vAlign w:val="bottom"/>
          </w:tcPr>
          <w:p w14:paraId="1906738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62624</w:t>
            </w:r>
          </w:p>
        </w:tc>
        <w:tc>
          <w:tcPr>
            <w:tcW w:w="1165" w:type="pct"/>
            <w:noWrap/>
            <w:vAlign w:val="bottom"/>
          </w:tcPr>
          <w:p w14:paraId="278BFE1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58088</w:t>
            </w:r>
          </w:p>
        </w:tc>
        <w:tc>
          <w:tcPr>
            <w:tcW w:w="941" w:type="pct"/>
            <w:noWrap/>
            <w:vAlign w:val="center"/>
          </w:tcPr>
          <w:p w14:paraId="409F29E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-7.24%</w:t>
            </w:r>
          </w:p>
        </w:tc>
        <w:tc>
          <w:tcPr>
            <w:tcW w:w="1773" w:type="dxa"/>
            <w:noWrap/>
            <w:vAlign w:val="center"/>
          </w:tcPr>
          <w:p w14:paraId="35170DD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22.69%</w:t>
            </w:r>
          </w:p>
        </w:tc>
      </w:tr>
      <w:tr w:rsidR="004F17AB" w14:paraId="1E005F4B" w14:textId="77777777">
        <w:trPr>
          <w:trHeight w:val="397"/>
        </w:trPr>
        <w:tc>
          <w:tcPr>
            <w:tcW w:w="883" w:type="pct"/>
            <w:vAlign w:val="center"/>
          </w:tcPr>
          <w:p w14:paraId="2BC40C5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淄博市</w:t>
            </w:r>
          </w:p>
        </w:tc>
        <w:tc>
          <w:tcPr>
            <w:tcW w:w="1016" w:type="pct"/>
            <w:vAlign w:val="bottom"/>
          </w:tcPr>
          <w:p w14:paraId="1B19B5E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20480</w:t>
            </w:r>
          </w:p>
        </w:tc>
        <w:tc>
          <w:tcPr>
            <w:tcW w:w="1165" w:type="pct"/>
            <w:noWrap/>
            <w:vAlign w:val="bottom"/>
          </w:tcPr>
          <w:p w14:paraId="4463378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18368</w:t>
            </w:r>
          </w:p>
        </w:tc>
        <w:tc>
          <w:tcPr>
            <w:tcW w:w="941" w:type="pct"/>
            <w:noWrap/>
            <w:vAlign w:val="center"/>
          </w:tcPr>
          <w:p w14:paraId="2D56182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-10.31%</w:t>
            </w:r>
          </w:p>
        </w:tc>
        <w:tc>
          <w:tcPr>
            <w:tcW w:w="1773" w:type="dxa"/>
            <w:noWrap/>
            <w:vAlign w:val="center"/>
          </w:tcPr>
          <w:p w14:paraId="5AE8548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7.17%</w:t>
            </w:r>
          </w:p>
        </w:tc>
      </w:tr>
      <w:tr w:rsidR="004F17AB" w14:paraId="6A0E2F51" w14:textId="77777777">
        <w:trPr>
          <w:trHeight w:val="397"/>
        </w:trPr>
        <w:tc>
          <w:tcPr>
            <w:tcW w:w="883" w:type="pct"/>
            <w:vAlign w:val="center"/>
          </w:tcPr>
          <w:p w14:paraId="0F54915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枣庄市</w:t>
            </w:r>
          </w:p>
        </w:tc>
        <w:tc>
          <w:tcPr>
            <w:tcW w:w="1016" w:type="pct"/>
            <w:vAlign w:val="bottom"/>
          </w:tcPr>
          <w:p w14:paraId="3A57BEC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1868</w:t>
            </w:r>
          </w:p>
        </w:tc>
        <w:tc>
          <w:tcPr>
            <w:tcW w:w="1165" w:type="pct"/>
            <w:noWrap/>
            <w:vAlign w:val="bottom"/>
          </w:tcPr>
          <w:p w14:paraId="533F60F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1862</w:t>
            </w:r>
          </w:p>
        </w:tc>
        <w:tc>
          <w:tcPr>
            <w:tcW w:w="941" w:type="pct"/>
            <w:noWrap/>
            <w:vAlign w:val="center"/>
          </w:tcPr>
          <w:p w14:paraId="4176C64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-0.32%</w:t>
            </w:r>
          </w:p>
        </w:tc>
        <w:tc>
          <w:tcPr>
            <w:tcW w:w="1773" w:type="dxa"/>
            <w:noWrap/>
            <w:vAlign w:val="center"/>
          </w:tcPr>
          <w:p w14:paraId="04A2867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0.73%</w:t>
            </w:r>
          </w:p>
        </w:tc>
      </w:tr>
      <w:tr w:rsidR="004F17AB" w14:paraId="0718C432" w14:textId="77777777">
        <w:trPr>
          <w:trHeight w:val="397"/>
        </w:trPr>
        <w:tc>
          <w:tcPr>
            <w:tcW w:w="883" w:type="pct"/>
            <w:vAlign w:val="center"/>
          </w:tcPr>
          <w:p w14:paraId="3D3A225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东营市</w:t>
            </w:r>
          </w:p>
        </w:tc>
        <w:tc>
          <w:tcPr>
            <w:tcW w:w="1016" w:type="pct"/>
            <w:vAlign w:val="bottom"/>
          </w:tcPr>
          <w:p w14:paraId="7A43933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6011</w:t>
            </w:r>
          </w:p>
        </w:tc>
        <w:tc>
          <w:tcPr>
            <w:tcW w:w="1165" w:type="pct"/>
            <w:noWrap/>
            <w:vAlign w:val="bottom"/>
          </w:tcPr>
          <w:p w14:paraId="0D7335E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6258</w:t>
            </w:r>
          </w:p>
        </w:tc>
        <w:tc>
          <w:tcPr>
            <w:tcW w:w="941" w:type="pct"/>
            <w:noWrap/>
            <w:vAlign w:val="center"/>
          </w:tcPr>
          <w:p w14:paraId="17E82DF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4.11%</w:t>
            </w:r>
          </w:p>
        </w:tc>
        <w:tc>
          <w:tcPr>
            <w:tcW w:w="1773" w:type="dxa"/>
            <w:noWrap/>
            <w:vAlign w:val="center"/>
          </w:tcPr>
          <w:p w14:paraId="413771E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2.44%</w:t>
            </w:r>
          </w:p>
        </w:tc>
      </w:tr>
      <w:tr w:rsidR="004F17AB" w14:paraId="0BA7923D" w14:textId="77777777">
        <w:trPr>
          <w:trHeight w:val="397"/>
        </w:trPr>
        <w:tc>
          <w:tcPr>
            <w:tcW w:w="883" w:type="pct"/>
            <w:vAlign w:val="center"/>
          </w:tcPr>
          <w:p w14:paraId="5C2B648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烟台市</w:t>
            </w:r>
          </w:p>
        </w:tc>
        <w:tc>
          <w:tcPr>
            <w:tcW w:w="1016" w:type="pct"/>
            <w:vAlign w:val="bottom"/>
          </w:tcPr>
          <w:p w14:paraId="07BBF83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20722</w:t>
            </w:r>
          </w:p>
        </w:tc>
        <w:tc>
          <w:tcPr>
            <w:tcW w:w="1165" w:type="pct"/>
            <w:noWrap/>
            <w:vAlign w:val="bottom"/>
          </w:tcPr>
          <w:p w14:paraId="512D3A4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19981</w:t>
            </w:r>
          </w:p>
        </w:tc>
        <w:tc>
          <w:tcPr>
            <w:tcW w:w="941" w:type="pct"/>
            <w:noWrap/>
            <w:vAlign w:val="center"/>
          </w:tcPr>
          <w:p w14:paraId="4F21A4C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-3.58%</w:t>
            </w:r>
          </w:p>
        </w:tc>
        <w:tc>
          <w:tcPr>
            <w:tcW w:w="1773" w:type="dxa"/>
            <w:noWrap/>
            <w:vAlign w:val="center"/>
          </w:tcPr>
          <w:p w14:paraId="58BAA70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7.80%</w:t>
            </w:r>
          </w:p>
        </w:tc>
      </w:tr>
      <w:tr w:rsidR="004F17AB" w14:paraId="66FDEC71" w14:textId="77777777">
        <w:trPr>
          <w:trHeight w:val="397"/>
        </w:trPr>
        <w:tc>
          <w:tcPr>
            <w:tcW w:w="883" w:type="pct"/>
            <w:vAlign w:val="center"/>
          </w:tcPr>
          <w:p w14:paraId="36A1F2F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潍坊市</w:t>
            </w:r>
          </w:p>
        </w:tc>
        <w:tc>
          <w:tcPr>
            <w:tcW w:w="1016" w:type="pct"/>
            <w:vAlign w:val="bottom"/>
          </w:tcPr>
          <w:p w14:paraId="7DF1FE0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8011</w:t>
            </w:r>
          </w:p>
        </w:tc>
        <w:tc>
          <w:tcPr>
            <w:tcW w:w="1165" w:type="pct"/>
            <w:noWrap/>
            <w:vAlign w:val="bottom"/>
          </w:tcPr>
          <w:p w14:paraId="47AA999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7684</w:t>
            </w:r>
          </w:p>
        </w:tc>
        <w:tc>
          <w:tcPr>
            <w:tcW w:w="941" w:type="pct"/>
            <w:noWrap/>
            <w:vAlign w:val="center"/>
          </w:tcPr>
          <w:p w14:paraId="76D35A9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-4.08%</w:t>
            </w:r>
          </w:p>
        </w:tc>
        <w:tc>
          <w:tcPr>
            <w:tcW w:w="1773" w:type="dxa"/>
            <w:noWrap/>
            <w:vAlign w:val="center"/>
          </w:tcPr>
          <w:p w14:paraId="2548700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3.00%</w:t>
            </w:r>
          </w:p>
        </w:tc>
      </w:tr>
      <w:tr w:rsidR="004F17AB" w14:paraId="61F2F981" w14:textId="77777777">
        <w:trPr>
          <w:trHeight w:val="397"/>
        </w:trPr>
        <w:tc>
          <w:tcPr>
            <w:tcW w:w="883" w:type="pct"/>
            <w:vAlign w:val="center"/>
          </w:tcPr>
          <w:p w14:paraId="3664A49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济宁市</w:t>
            </w:r>
          </w:p>
        </w:tc>
        <w:tc>
          <w:tcPr>
            <w:tcW w:w="1016" w:type="pct"/>
            <w:vAlign w:val="bottom"/>
          </w:tcPr>
          <w:p w14:paraId="4E0AD9C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7549</w:t>
            </w:r>
          </w:p>
        </w:tc>
        <w:tc>
          <w:tcPr>
            <w:tcW w:w="1165" w:type="pct"/>
            <w:noWrap/>
            <w:vAlign w:val="bottom"/>
          </w:tcPr>
          <w:p w14:paraId="11522FA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6523</w:t>
            </w:r>
          </w:p>
        </w:tc>
        <w:tc>
          <w:tcPr>
            <w:tcW w:w="941" w:type="pct"/>
            <w:noWrap/>
            <w:vAlign w:val="center"/>
          </w:tcPr>
          <w:p w14:paraId="18FA79D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-13.59%</w:t>
            </w:r>
          </w:p>
        </w:tc>
        <w:tc>
          <w:tcPr>
            <w:tcW w:w="1773" w:type="dxa"/>
            <w:noWrap/>
            <w:vAlign w:val="center"/>
          </w:tcPr>
          <w:p w14:paraId="5C2065E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2.55%</w:t>
            </w:r>
          </w:p>
        </w:tc>
      </w:tr>
      <w:tr w:rsidR="004F17AB" w14:paraId="3A33D182" w14:textId="77777777">
        <w:trPr>
          <w:trHeight w:val="397"/>
        </w:trPr>
        <w:tc>
          <w:tcPr>
            <w:tcW w:w="883" w:type="pct"/>
            <w:vAlign w:val="center"/>
          </w:tcPr>
          <w:p w14:paraId="415AC3D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泰安市</w:t>
            </w:r>
          </w:p>
        </w:tc>
        <w:tc>
          <w:tcPr>
            <w:tcW w:w="1016" w:type="pct"/>
            <w:vAlign w:val="bottom"/>
          </w:tcPr>
          <w:p w14:paraId="52182A9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4903</w:t>
            </w:r>
          </w:p>
        </w:tc>
        <w:tc>
          <w:tcPr>
            <w:tcW w:w="1165" w:type="pct"/>
            <w:noWrap/>
            <w:vAlign w:val="bottom"/>
          </w:tcPr>
          <w:p w14:paraId="04266C4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4268</w:t>
            </w:r>
          </w:p>
        </w:tc>
        <w:tc>
          <w:tcPr>
            <w:tcW w:w="941" w:type="pct"/>
            <w:noWrap/>
            <w:vAlign w:val="center"/>
          </w:tcPr>
          <w:p w14:paraId="5115751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-12.95%</w:t>
            </w:r>
          </w:p>
        </w:tc>
        <w:tc>
          <w:tcPr>
            <w:tcW w:w="1773" w:type="dxa"/>
            <w:noWrap/>
            <w:vAlign w:val="center"/>
          </w:tcPr>
          <w:p w14:paraId="3F3A49F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1.67%</w:t>
            </w:r>
          </w:p>
        </w:tc>
      </w:tr>
      <w:tr w:rsidR="004F17AB" w14:paraId="2F406DAE" w14:textId="77777777">
        <w:trPr>
          <w:trHeight w:val="397"/>
        </w:trPr>
        <w:tc>
          <w:tcPr>
            <w:tcW w:w="883" w:type="pct"/>
            <w:vAlign w:val="center"/>
          </w:tcPr>
          <w:p w14:paraId="70F9471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威海市</w:t>
            </w:r>
          </w:p>
        </w:tc>
        <w:tc>
          <w:tcPr>
            <w:tcW w:w="1016" w:type="pct"/>
            <w:vAlign w:val="bottom"/>
          </w:tcPr>
          <w:p w14:paraId="2628EF2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2848</w:t>
            </w:r>
          </w:p>
        </w:tc>
        <w:tc>
          <w:tcPr>
            <w:tcW w:w="1165" w:type="pct"/>
            <w:noWrap/>
            <w:vAlign w:val="bottom"/>
          </w:tcPr>
          <w:p w14:paraId="0B6CAFF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2669</w:t>
            </w:r>
          </w:p>
        </w:tc>
        <w:tc>
          <w:tcPr>
            <w:tcW w:w="941" w:type="pct"/>
            <w:noWrap/>
            <w:vAlign w:val="center"/>
          </w:tcPr>
          <w:p w14:paraId="63A7AB6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-6.29%</w:t>
            </w:r>
          </w:p>
        </w:tc>
        <w:tc>
          <w:tcPr>
            <w:tcW w:w="1773" w:type="dxa"/>
            <w:noWrap/>
            <w:vAlign w:val="center"/>
          </w:tcPr>
          <w:p w14:paraId="3266DD3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1.04%</w:t>
            </w:r>
          </w:p>
        </w:tc>
      </w:tr>
      <w:tr w:rsidR="004F17AB" w14:paraId="66F2678A" w14:textId="77777777">
        <w:trPr>
          <w:trHeight w:val="397"/>
        </w:trPr>
        <w:tc>
          <w:tcPr>
            <w:tcW w:w="883" w:type="pct"/>
            <w:vAlign w:val="center"/>
          </w:tcPr>
          <w:p w14:paraId="55BC6D9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日照市</w:t>
            </w:r>
          </w:p>
        </w:tc>
        <w:tc>
          <w:tcPr>
            <w:tcW w:w="1016" w:type="pct"/>
            <w:vAlign w:val="bottom"/>
          </w:tcPr>
          <w:p w14:paraId="38C65C8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7118</w:t>
            </w:r>
          </w:p>
        </w:tc>
        <w:tc>
          <w:tcPr>
            <w:tcW w:w="1165" w:type="pct"/>
            <w:noWrap/>
            <w:vAlign w:val="bottom"/>
          </w:tcPr>
          <w:p w14:paraId="2CD98DB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6541</w:t>
            </w:r>
          </w:p>
        </w:tc>
        <w:tc>
          <w:tcPr>
            <w:tcW w:w="941" w:type="pct"/>
            <w:noWrap/>
            <w:vAlign w:val="center"/>
          </w:tcPr>
          <w:p w14:paraId="311EDFC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-8.11%</w:t>
            </w:r>
          </w:p>
        </w:tc>
        <w:tc>
          <w:tcPr>
            <w:tcW w:w="1773" w:type="dxa"/>
            <w:noWrap/>
            <w:vAlign w:val="center"/>
          </w:tcPr>
          <w:p w14:paraId="087AB8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2.55%</w:t>
            </w:r>
          </w:p>
        </w:tc>
      </w:tr>
      <w:tr w:rsidR="004F17AB" w14:paraId="40C7ED35" w14:textId="77777777">
        <w:trPr>
          <w:trHeight w:val="397"/>
        </w:trPr>
        <w:tc>
          <w:tcPr>
            <w:tcW w:w="883" w:type="pct"/>
            <w:vAlign w:val="center"/>
          </w:tcPr>
          <w:p w14:paraId="7C7AFD2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临沂市</w:t>
            </w:r>
          </w:p>
        </w:tc>
        <w:tc>
          <w:tcPr>
            <w:tcW w:w="1016" w:type="pct"/>
            <w:vAlign w:val="bottom"/>
          </w:tcPr>
          <w:p w14:paraId="154EFA8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5986</w:t>
            </w:r>
          </w:p>
        </w:tc>
        <w:tc>
          <w:tcPr>
            <w:tcW w:w="1165" w:type="pct"/>
            <w:noWrap/>
            <w:vAlign w:val="bottom"/>
          </w:tcPr>
          <w:p w14:paraId="11EE68A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4895</w:t>
            </w:r>
          </w:p>
        </w:tc>
        <w:tc>
          <w:tcPr>
            <w:tcW w:w="941" w:type="pct"/>
            <w:noWrap/>
            <w:vAlign w:val="center"/>
          </w:tcPr>
          <w:p w14:paraId="0231DDC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-18.23%</w:t>
            </w:r>
          </w:p>
        </w:tc>
        <w:tc>
          <w:tcPr>
            <w:tcW w:w="1773" w:type="dxa"/>
            <w:noWrap/>
            <w:vAlign w:val="center"/>
          </w:tcPr>
          <w:p w14:paraId="4E1618F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1.91%</w:t>
            </w:r>
          </w:p>
        </w:tc>
      </w:tr>
      <w:tr w:rsidR="004F17AB" w14:paraId="0549E4B8" w14:textId="77777777">
        <w:trPr>
          <w:trHeight w:val="397"/>
        </w:trPr>
        <w:tc>
          <w:tcPr>
            <w:tcW w:w="883" w:type="pct"/>
            <w:vAlign w:val="center"/>
          </w:tcPr>
          <w:p w14:paraId="50E3ED4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德州市</w:t>
            </w:r>
          </w:p>
        </w:tc>
        <w:tc>
          <w:tcPr>
            <w:tcW w:w="1016" w:type="pct"/>
            <w:vAlign w:val="bottom"/>
          </w:tcPr>
          <w:p w14:paraId="5313CE7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3446</w:t>
            </w:r>
          </w:p>
        </w:tc>
        <w:tc>
          <w:tcPr>
            <w:tcW w:w="1165" w:type="pct"/>
            <w:noWrap/>
            <w:vAlign w:val="bottom"/>
          </w:tcPr>
          <w:p w14:paraId="39E53C4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3185</w:t>
            </w:r>
          </w:p>
        </w:tc>
        <w:tc>
          <w:tcPr>
            <w:tcW w:w="941" w:type="pct"/>
            <w:noWrap/>
            <w:vAlign w:val="center"/>
          </w:tcPr>
          <w:p w14:paraId="2A45F90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-7.57%</w:t>
            </w:r>
          </w:p>
        </w:tc>
        <w:tc>
          <w:tcPr>
            <w:tcW w:w="1773" w:type="dxa"/>
            <w:noWrap/>
            <w:vAlign w:val="center"/>
          </w:tcPr>
          <w:p w14:paraId="596EA8A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1.24%</w:t>
            </w:r>
          </w:p>
        </w:tc>
      </w:tr>
      <w:tr w:rsidR="004F17AB" w14:paraId="268DF4DD" w14:textId="77777777">
        <w:trPr>
          <w:trHeight w:val="397"/>
        </w:trPr>
        <w:tc>
          <w:tcPr>
            <w:tcW w:w="883" w:type="pct"/>
            <w:vAlign w:val="center"/>
          </w:tcPr>
          <w:p w14:paraId="7ED8219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聊城市</w:t>
            </w:r>
          </w:p>
        </w:tc>
        <w:tc>
          <w:tcPr>
            <w:tcW w:w="1016" w:type="pct"/>
            <w:vAlign w:val="bottom"/>
          </w:tcPr>
          <w:p w14:paraId="448D60E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3018</w:t>
            </w:r>
          </w:p>
        </w:tc>
        <w:tc>
          <w:tcPr>
            <w:tcW w:w="1165" w:type="pct"/>
            <w:noWrap/>
            <w:vAlign w:val="bottom"/>
          </w:tcPr>
          <w:p w14:paraId="7ECBE0B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2985</w:t>
            </w:r>
          </w:p>
        </w:tc>
        <w:tc>
          <w:tcPr>
            <w:tcW w:w="941" w:type="pct"/>
            <w:noWrap/>
            <w:vAlign w:val="center"/>
          </w:tcPr>
          <w:p w14:paraId="6E7912B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-1.09%</w:t>
            </w:r>
          </w:p>
        </w:tc>
        <w:tc>
          <w:tcPr>
            <w:tcW w:w="1773" w:type="dxa"/>
            <w:noWrap/>
            <w:vAlign w:val="center"/>
          </w:tcPr>
          <w:p w14:paraId="35D0CE7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1.17%</w:t>
            </w:r>
          </w:p>
        </w:tc>
      </w:tr>
      <w:tr w:rsidR="004F17AB" w14:paraId="3B0D8D74" w14:textId="77777777">
        <w:trPr>
          <w:trHeight w:val="397"/>
        </w:trPr>
        <w:tc>
          <w:tcPr>
            <w:tcW w:w="883" w:type="pct"/>
            <w:vAlign w:val="center"/>
          </w:tcPr>
          <w:p w14:paraId="2EF7944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滨州市</w:t>
            </w:r>
          </w:p>
        </w:tc>
        <w:tc>
          <w:tcPr>
            <w:tcW w:w="1016" w:type="pct"/>
            <w:vAlign w:val="bottom"/>
          </w:tcPr>
          <w:p w14:paraId="6AFF76E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3812</w:t>
            </w:r>
          </w:p>
        </w:tc>
        <w:tc>
          <w:tcPr>
            <w:tcW w:w="1165" w:type="pct"/>
            <w:noWrap/>
            <w:vAlign w:val="bottom"/>
          </w:tcPr>
          <w:p w14:paraId="6580537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3768</w:t>
            </w:r>
          </w:p>
        </w:tc>
        <w:tc>
          <w:tcPr>
            <w:tcW w:w="941" w:type="pct"/>
            <w:noWrap/>
            <w:vAlign w:val="center"/>
          </w:tcPr>
          <w:p w14:paraId="070F62F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-1.15%</w:t>
            </w:r>
          </w:p>
        </w:tc>
        <w:tc>
          <w:tcPr>
            <w:tcW w:w="1773" w:type="dxa"/>
            <w:noWrap/>
            <w:vAlign w:val="center"/>
          </w:tcPr>
          <w:p w14:paraId="74534F1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1.47%</w:t>
            </w:r>
          </w:p>
        </w:tc>
      </w:tr>
      <w:tr w:rsidR="004F17AB" w14:paraId="2FE42C50" w14:textId="77777777">
        <w:trPr>
          <w:trHeight w:val="397"/>
        </w:trPr>
        <w:tc>
          <w:tcPr>
            <w:tcW w:w="883" w:type="pct"/>
            <w:vAlign w:val="center"/>
          </w:tcPr>
          <w:p w14:paraId="11F8773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菏泽市</w:t>
            </w:r>
          </w:p>
        </w:tc>
        <w:tc>
          <w:tcPr>
            <w:tcW w:w="1016" w:type="pct"/>
            <w:vAlign w:val="bottom"/>
          </w:tcPr>
          <w:p w14:paraId="0402CEF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2545</w:t>
            </w:r>
          </w:p>
        </w:tc>
        <w:tc>
          <w:tcPr>
            <w:tcW w:w="1165" w:type="pct"/>
            <w:noWrap/>
            <w:vAlign w:val="bottom"/>
          </w:tcPr>
          <w:p w14:paraId="7ACB1DA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3412</w:t>
            </w:r>
          </w:p>
        </w:tc>
        <w:tc>
          <w:tcPr>
            <w:tcW w:w="941" w:type="pct"/>
            <w:noWrap/>
            <w:vAlign w:val="center"/>
          </w:tcPr>
          <w:p w14:paraId="5D3E029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34.07%</w:t>
            </w:r>
          </w:p>
        </w:tc>
        <w:tc>
          <w:tcPr>
            <w:tcW w:w="1773" w:type="dxa"/>
            <w:noWrap/>
            <w:vAlign w:val="center"/>
          </w:tcPr>
          <w:p w14:paraId="2EF609D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1.33%</w:t>
            </w:r>
          </w:p>
        </w:tc>
      </w:tr>
      <w:tr w:rsidR="004F17AB" w14:paraId="55D1864A" w14:textId="77777777">
        <w:trPr>
          <w:trHeight w:val="397"/>
        </w:trPr>
        <w:tc>
          <w:tcPr>
            <w:tcW w:w="883" w:type="pct"/>
            <w:vAlign w:val="center"/>
          </w:tcPr>
          <w:p w14:paraId="5F84BD2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合计</w:t>
            </w:r>
          </w:p>
        </w:tc>
        <w:tc>
          <w:tcPr>
            <w:tcW w:w="1016" w:type="pct"/>
            <w:vAlign w:val="center"/>
          </w:tcPr>
          <w:p w14:paraId="025A1F1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290225</w:t>
            </w:r>
          </w:p>
        </w:tc>
        <w:tc>
          <w:tcPr>
            <w:tcW w:w="1165" w:type="pct"/>
            <w:noWrap/>
            <w:vAlign w:val="center"/>
          </w:tcPr>
          <w:p w14:paraId="5667BAF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256057</w:t>
            </w:r>
          </w:p>
        </w:tc>
        <w:tc>
          <w:tcPr>
            <w:tcW w:w="941" w:type="pct"/>
            <w:noWrap/>
            <w:vAlign w:val="center"/>
          </w:tcPr>
          <w:p w14:paraId="647BF74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-11.77%</w:t>
            </w:r>
          </w:p>
        </w:tc>
        <w:tc>
          <w:tcPr>
            <w:tcW w:w="1773" w:type="dxa"/>
            <w:noWrap/>
            <w:vAlign w:val="center"/>
          </w:tcPr>
          <w:p w14:paraId="02CB8C4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kern w:val="0"/>
                <w:sz w:val="21"/>
              </w:rPr>
              <w:t>100.00%</w:t>
            </w:r>
          </w:p>
        </w:tc>
      </w:tr>
    </w:tbl>
    <w:p w14:paraId="6219A072" w14:textId="77777777" w:rsidR="004F17AB" w:rsidRDefault="00000000">
      <w:pPr>
        <w:spacing w:line="560" w:lineRule="exact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表8  2024—2025年全省从业人员数量分布表</w:t>
      </w:r>
    </w:p>
    <w:p w14:paraId="0C2D24E9" w14:textId="77777777" w:rsidR="004F17AB" w:rsidRDefault="00000000">
      <w:pPr>
        <w:pStyle w:val="2"/>
        <w:ind w:firstLine="640"/>
        <w:rPr>
          <w:rFonts w:hint="eastAsia"/>
        </w:rPr>
      </w:pPr>
      <w:r>
        <w:rPr>
          <w:rFonts w:hint="eastAsia"/>
        </w:rPr>
        <w:lastRenderedPageBreak/>
        <w:t>（二）专业技术人员职称结构及注册执业情况</w:t>
      </w:r>
    </w:p>
    <w:p w14:paraId="3AEDBCE9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高级职称39383人，中级职称57944人，初级职称39039人。</w:t>
      </w:r>
    </w:p>
    <w:p w14:paraId="4D750E4F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具有注册执业资格的人员65019人，与上年相比减少2.21%，占技术人员43.10%。其中，一级注册建筑师2805人，二级注册建筑师679人，一级注册结构工程师2527人，二级注册结构工程师570人，注册土木工程师（岩土）1018人。</w:t>
      </w:r>
    </w:p>
    <w:p w14:paraId="1EB2DA79" w14:textId="77777777" w:rsidR="004F17AB" w:rsidRDefault="004F17AB">
      <w:pPr>
        <w:tabs>
          <w:tab w:val="left" w:pos="5893"/>
        </w:tabs>
        <w:spacing w:line="560" w:lineRule="exact"/>
        <w:ind w:firstLine="640"/>
        <w:rPr>
          <w:rFonts w:hint="eastAsia"/>
        </w:rPr>
      </w:pPr>
    </w:p>
    <w:tbl>
      <w:tblPr>
        <w:tblStyle w:val="a5"/>
        <w:tblW w:w="0" w:type="auto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18"/>
        <w:gridCol w:w="2424"/>
        <w:gridCol w:w="2352"/>
        <w:gridCol w:w="2259"/>
      </w:tblGrid>
      <w:tr w:rsidR="004F17AB" w14:paraId="48B89FE0" w14:textId="77777777">
        <w:trPr>
          <w:trHeight w:val="397"/>
          <w:jc w:val="center"/>
        </w:trPr>
        <w:tc>
          <w:tcPr>
            <w:tcW w:w="1918" w:type="dxa"/>
            <w:vAlign w:val="bottom"/>
          </w:tcPr>
          <w:p w14:paraId="4E740B67" w14:textId="77777777" w:rsidR="004F17AB" w:rsidRDefault="00000000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年份</w:t>
            </w:r>
          </w:p>
        </w:tc>
        <w:tc>
          <w:tcPr>
            <w:tcW w:w="2424" w:type="dxa"/>
            <w:vAlign w:val="center"/>
          </w:tcPr>
          <w:p w14:paraId="54E65824" w14:textId="77777777" w:rsidR="004F17AB" w:rsidRDefault="00000000">
            <w:pPr>
              <w:spacing w:line="240" w:lineRule="auto"/>
              <w:ind w:firstLineChars="0" w:firstLine="0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高级职称人员（人）</w:t>
            </w:r>
          </w:p>
        </w:tc>
        <w:tc>
          <w:tcPr>
            <w:tcW w:w="2352" w:type="dxa"/>
            <w:vAlign w:val="center"/>
          </w:tcPr>
          <w:p w14:paraId="23D0423C" w14:textId="77777777" w:rsidR="004F17AB" w:rsidRDefault="00000000">
            <w:pPr>
              <w:spacing w:line="240" w:lineRule="auto"/>
              <w:ind w:firstLineChars="0" w:firstLine="0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中级职称人员（人）</w:t>
            </w:r>
          </w:p>
        </w:tc>
        <w:tc>
          <w:tcPr>
            <w:tcW w:w="2259" w:type="dxa"/>
            <w:vAlign w:val="center"/>
          </w:tcPr>
          <w:p w14:paraId="0789B385" w14:textId="77777777" w:rsidR="004F17AB" w:rsidRDefault="00000000">
            <w:pPr>
              <w:spacing w:line="240" w:lineRule="auto"/>
              <w:ind w:firstLineChars="0" w:firstLine="0"/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32"/>
              </w:rPr>
              <w:t>初级职称人员（人）</w:t>
            </w:r>
          </w:p>
        </w:tc>
      </w:tr>
      <w:tr w:rsidR="004F17AB" w14:paraId="464306DA" w14:textId="77777777">
        <w:trPr>
          <w:trHeight w:val="397"/>
          <w:jc w:val="center"/>
        </w:trPr>
        <w:tc>
          <w:tcPr>
            <w:tcW w:w="1918" w:type="dxa"/>
            <w:vAlign w:val="bottom"/>
          </w:tcPr>
          <w:p w14:paraId="6DDA34C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2024年</w:t>
            </w:r>
          </w:p>
        </w:tc>
        <w:tc>
          <w:tcPr>
            <w:tcW w:w="2424" w:type="dxa"/>
            <w:vAlign w:val="bottom"/>
          </w:tcPr>
          <w:p w14:paraId="6728BA4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40933</w:t>
            </w:r>
          </w:p>
        </w:tc>
        <w:tc>
          <w:tcPr>
            <w:tcW w:w="2352" w:type="dxa"/>
            <w:vAlign w:val="bottom"/>
          </w:tcPr>
          <w:p w14:paraId="207ED79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63657</w:t>
            </w:r>
          </w:p>
        </w:tc>
        <w:tc>
          <w:tcPr>
            <w:tcW w:w="2259" w:type="dxa"/>
            <w:vAlign w:val="bottom"/>
          </w:tcPr>
          <w:p w14:paraId="3D216C4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50688</w:t>
            </w:r>
          </w:p>
        </w:tc>
      </w:tr>
      <w:tr w:rsidR="004F17AB" w14:paraId="2B62314A" w14:textId="77777777">
        <w:trPr>
          <w:trHeight w:val="397"/>
          <w:jc w:val="center"/>
        </w:trPr>
        <w:tc>
          <w:tcPr>
            <w:tcW w:w="1918" w:type="dxa"/>
            <w:vAlign w:val="bottom"/>
          </w:tcPr>
          <w:p w14:paraId="146AC21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2025年</w:t>
            </w:r>
          </w:p>
        </w:tc>
        <w:tc>
          <w:tcPr>
            <w:tcW w:w="2424" w:type="dxa"/>
            <w:vAlign w:val="bottom"/>
          </w:tcPr>
          <w:p w14:paraId="5EA4F7F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39383</w:t>
            </w:r>
          </w:p>
        </w:tc>
        <w:tc>
          <w:tcPr>
            <w:tcW w:w="2352" w:type="dxa"/>
            <w:vAlign w:val="bottom"/>
          </w:tcPr>
          <w:p w14:paraId="79C8E7F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57944</w:t>
            </w:r>
          </w:p>
        </w:tc>
        <w:tc>
          <w:tcPr>
            <w:tcW w:w="2259" w:type="dxa"/>
            <w:vAlign w:val="bottom"/>
          </w:tcPr>
          <w:p w14:paraId="2B77BB8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39039</w:t>
            </w:r>
          </w:p>
        </w:tc>
      </w:tr>
      <w:tr w:rsidR="004F17AB" w14:paraId="57E8506C" w14:textId="77777777">
        <w:trPr>
          <w:trHeight w:val="397"/>
          <w:jc w:val="center"/>
        </w:trPr>
        <w:tc>
          <w:tcPr>
            <w:tcW w:w="1918" w:type="dxa"/>
            <w:vAlign w:val="bottom"/>
          </w:tcPr>
          <w:p w14:paraId="7109B86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增长率</w:t>
            </w:r>
          </w:p>
        </w:tc>
        <w:tc>
          <w:tcPr>
            <w:tcW w:w="2424" w:type="dxa"/>
            <w:vAlign w:val="bottom"/>
          </w:tcPr>
          <w:p w14:paraId="1CF41D1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-3.79%</w:t>
            </w:r>
          </w:p>
        </w:tc>
        <w:tc>
          <w:tcPr>
            <w:tcW w:w="2352" w:type="dxa"/>
            <w:vAlign w:val="bottom"/>
          </w:tcPr>
          <w:p w14:paraId="5C0BB9F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-8.97%</w:t>
            </w:r>
          </w:p>
        </w:tc>
        <w:tc>
          <w:tcPr>
            <w:tcW w:w="2259" w:type="dxa"/>
            <w:vAlign w:val="bottom"/>
          </w:tcPr>
          <w:p w14:paraId="48EA19B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-22.98%</w:t>
            </w:r>
          </w:p>
        </w:tc>
      </w:tr>
    </w:tbl>
    <w:p w14:paraId="06623720" w14:textId="77777777" w:rsidR="004F17AB" w:rsidRDefault="00000000">
      <w:pPr>
        <w:spacing w:line="560" w:lineRule="exact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表9  2024—2025年勘察设计专业技术人员职称结构情况表</w:t>
      </w:r>
    </w:p>
    <w:p w14:paraId="00E96BB8" w14:textId="77777777" w:rsidR="004F17AB" w:rsidRDefault="004F17AB">
      <w:pPr>
        <w:spacing w:line="560" w:lineRule="exact"/>
        <w:ind w:firstLine="640"/>
        <w:rPr>
          <w:rFonts w:hint="eastAsia"/>
        </w:rPr>
      </w:pPr>
    </w:p>
    <w:p w14:paraId="15D621F3" w14:textId="77777777" w:rsidR="004F17AB" w:rsidRDefault="004F17AB">
      <w:pPr>
        <w:tabs>
          <w:tab w:val="left" w:pos="5893"/>
        </w:tabs>
        <w:spacing w:line="560" w:lineRule="exact"/>
        <w:ind w:firstLine="640"/>
        <w:rPr>
          <w:rFonts w:hint="eastAsia"/>
        </w:rPr>
        <w:sectPr w:rsidR="004F17AB">
          <w:footerReference w:type="default" r:id="rId16"/>
          <w:pgSz w:w="11906" w:h="16838"/>
          <w:pgMar w:top="2098" w:right="1474" w:bottom="1984" w:left="1587" w:header="851" w:footer="992" w:gutter="0"/>
          <w:pgNumType w:start="1"/>
          <w:cols w:space="425"/>
          <w:docGrid w:type="lines" w:linePitch="312"/>
        </w:sectPr>
      </w:pPr>
    </w:p>
    <w:p w14:paraId="52E13248" w14:textId="77777777" w:rsidR="004F17AB" w:rsidRDefault="00000000">
      <w:pPr>
        <w:spacing w:beforeLines="50" w:before="156" w:line="360" w:lineRule="auto"/>
        <w:ind w:firstLineChars="0" w:firstLine="0"/>
        <w:jc w:val="center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lastRenderedPageBreak/>
        <w:t>表10  2024—2025年勘察设计行业注册执业人员情况表（单位：人）</w:t>
      </w:r>
    </w:p>
    <w:tbl>
      <w:tblPr>
        <w:tblW w:w="5136" w:type="pct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919"/>
        <w:gridCol w:w="855"/>
        <w:gridCol w:w="974"/>
        <w:gridCol w:w="746"/>
        <w:gridCol w:w="900"/>
        <w:gridCol w:w="926"/>
        <w:gridCol w:w="923"/>
        <w:gridCol w:w="903"/>
        <w:gridCol w:w="864"/>
        <w:gridCol w:w="861"/>
        <w:gridCol w:w="902"/>
        <w:gridCol w:w="957"/>
        <w:gridCol w:w="854"/>
        <w:gridCol w:w="944"/>
        <w:gridCol w:w="854"/>
        <w:gridCol w:w="883"/>
        <w:gridCol w:w="893"/>
      </w:tblGrid>
      <w:tr w:rsidR="004F17AB" w14:paraId="26DED710" w14:textId="77777777">
        <w:trPr>
          <w:trHeight w:val="924"/>
        </w:trPr>
        <w:tc>
          <w:tcPr>
            <w:tcW w:w="274" w:type="pct"/>
            <w:noWrap/>
            <w:vAlign w:val="center"/>
          </w:tcPr>
          <w:p w14:paraId="2452D2A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</w:rPr>
              <w:t>职称及注册</w:t>
            </w:r>
          </w:p>
          <w:p w14:paraId="1869293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</w:rPr>
              <w:t>执业</w:t>
            </w:r>
          </w:p>
        </w:tc>
        <w:tc>
          <w:tcPr>
            <w:tcW w:w="286" w:type="pct"/>
            <w:noWrap/>
            <w:vAlign w:val="center"/>
          </w:tcPr>
          <w:p w14:paraId="155DF75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高级</w:t>
            </w:r>
          </w:p>
          <w:p w14:paraId="50E5D94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职称</w:t>
            </w:r>
          </w:p>
        </w:tc>
        <w:tc>
          <w:tcPr>
            <w:tcW w:w="266" w:type="pct"/>
            <w:noWrap/>
            <w:vAlign w:val="center"/>
          </w:tcPr>
          <w:p w14:paraId="1CCE815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中级</w:t>
            </w:r>
          </w:p>
          <w:p w14:paraId="3944D80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职称</w:t>
            </w:r>
          </w:p>
        </w:tc>
        <w:tc>
          <w:tcPr>
            <w:tcW w:w="303" w:type="pct"/>
            <w:noWrap/>
            <w:vAlign w:val="center"/>
          </w:tcPr>
          <w:p w14:paraId="21211E5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初级</w:t>
            </w:r>
          </w:p>
          <w:p w14:paraId="0E961BF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职称</w:t>
            </w:r>
          </w:p>
        </w:tc>
        <w:tc>
          <w:tcPr>
            <w:tcW w:w="232" w:type="pct"/>
            <w:noWrap/>
            <w:vAlign w:val="center"/>
          </w:tcPr>
          <w:p w14:paraId="2FBABDB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一级注册建筑师</w:t>
            </w:r>
          </w:p>
        </w:tc>
        <w:tc>
          <w:tcPr>
            <w:tcW w:w="280" w:type="pct"/>
            <w:noWrap/>
            <w:vAlign w:val="center"/>
          </w:tcPr>
          <w:p w14:paraId="2A0C4B0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二级注册建筑师</w:t>
            </w:r>
          </w:p>
        </w:tc>
        <w:tc>
          <w:tcPr>
            <w:tcW w:w="288" w:type="pct"/>
            <w:noWrap/>
            <w:vAlign w:val="center"/>
          </w:tcPr>
          <w:p w14:paraId="34A62A1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一级注册结构工程师</w:t>
            </w:r>
          </w:p>
        </w:tc>
        <w:tc>
          <w:tcPr>
            <w:tcW w:w="287" w:type="pct"/>
            <w:noWrap/>
            <w:vAlign w:val="center"/>
          </w:tcPr>
          <w:p w14:paraId="65A8E40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二级注册结构工程师</w:t>
            </w:r>
          </w:p>
        </w:tc>
        <w:tc>
          <w:tcPr>
            <w:tcW w:w="281" w:type="pct"/>
            <w:noWrap/>
            <w:vAlign w:val="center"/>
          </w:tcPr>
          <w:p w14:paraId="1B40EB8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注册土木工程师</w:t>
            </w:r>
          </w:p>
        </w:tc>
        <w:tc>
          <w:tcPr>
            <w:tcW w:w="269" w:type="pct"/>
            <w:noWrap/>
            <w:vAlign w:val="center"/>
          </w:tcPr>
          <w:p w14:paraId="2498BE7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注册公用设备工程师</w:t>
            </w:r>
          </w:p>
        </w:tc>
        <w:tc>
          <w:tcPr>
            <w:tcW w:w="268" w:type="pct"/>
            <w:noWrap/>
            <w:vAlign w:val="center"/>
          </w:tcPr>
          <w:p w14:paraId="12CE961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注册电气工程师</w:t>
            </w:r>
          </w:p>
        </w:tc>
        <w:tc>
          <w:tcPr>
            <w:tcW w:w="281" w:type="pct"/>
            <w:noWrap/>
            <w:vAlign w:val="center"/>
          </w:tcPr>
          <w:p w14:paraId="1A60F48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注册化工工程师</w:t>
            </w:r>
          </w:p>
        </w:tc>
        <w:tc>
          <w:tcPr>
            <w:tcW w:w="298" w:type="pct"/>
            <w:noWrap/>
            <w:vAlign w:val="center"/>
          </w:tcPr>
          <w:p w14:paraId="1491C8C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注册城市规划师</w:t>
            </w:r>
          </w:p>
        </w:tc>
        <w:tc>
          <w:tcPr>
            <w:tcW w:w="266" w:type="pct"/>
            <w:noWrap/>
            <w:vAlign w:val="center"/>
          </w:tcPr>
          <w:p w14:paraId="37CFEC5B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注册监理工程师</w:t>
            </w:r>
          </w:p>
        </w:tc>
        <w:tc>
          <w:tcPr>
            <w:tcW w:w="294" w:type="pct"/>
            <w:noWrap/>
            <w:vAlign w:val="center"/>
          </w:tcPr>
          <w:p w14:paraId="3EAB412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注册造价工程师</w:t>
            </w:r>
          </w:p>
        </w:tc>
        <w:tc>
          <w:tcPr>
            <w:tcW w:w="266" w:type="pct"/>
            <w:noWrap/>
            <w:vAlign w:val="center"/>
          </w:tcPr>
          <w:p w14:paraId="4AEED30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一级注册建造工程师</w:t>
            </w:r>
          </w:p>
        </w:tc>
        <w:tc>
          <w:tcPr>
            <w:tcW w:w="275" w:type="pct"/>
            <w:noWrap/>
            <w:vAlign w:val="center"/>
          </w:tcPr>
          <w:p w14:paraId="4721876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二级注册建造工程师</w:t>
            </w:r>
          </w:p>
        </w:tc>
        <w:tc>
          <w:tcPr>
            <w:tcW w:w="278" w:type="pct"/>
            <w:noWrap/>
            <w:vAlign w:val="center"/>
          </w:tcPr>
          <w:p w14:paraId="6C557E6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</w:rPr>
              <w:t>其他注册工程师</w:t>
            </w:r>
          </w:p>
        </w:tc>
      </w:tr>
      <w:tr w:rsidR="004F17AB" w14:paraId="7738389C" w14:textId="77777777">
        <w:trPr>
          <w:trHeight w:val="290"/>
        </w:trPr>
        <w:tc>
          <w:tcPr>
            <w:tcW w:w="274" w:type="pct"/>
            <w:noWrap/>
            <w:vAlign w:val="center"/>
          </w:tcPr>
          <w:p w14:paraId="4DED49B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bookmarkStart w:id="10" w:name="OLE_LINK3" w:colFirst="0" w:colLast="17"/>
            <w:bookmarkStart w:id="11" w:name="OLE_LINK2" w:colFirst="1" w:colLast="17"/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2024</w:t>
            </w:r>
            <w:r>
              <w:rPr>
                <w:rStyle w:val="font21"/>
                <w:rFonts w:ascii="楷体" w:eastAsia="楷体" w:hAnsi="楷体" w:cs="楷体" w:hint="default"/>
                <w:lang w:bidi="ar"/>
              </w:rPr>
              <w:t>年</w:t>
            </w:r>
          </w:p>
        </w:tc>
        <w:tc>
          <w:tcPr>
            <w:tcW w:w="286" w:type="pct"/>
            <w:noWrap/>
            <w:vAlign w:val="bottom"/>
          </w:tcPr>
          <w:p w14:paraId="2331E79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40933</w:t>
            </w:r>
          </w:p>
        </w:tc>
        <w:tc>
          <w:tcPr>
            <w:tcW w:w="266" w:type="pct"/>
            <w:noWrap/>
            <w:vAlign w:val="bottom"/>
          </w:tcPr>
          <w:p w14:paraId="4C8D89B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63657</w:t>
            </w:r>
          </w:p>
        </w:tc>
        <w:tc>
          <w:tcPr>
            <w:tcW w:w="303" w:type="pct"/>
            <w:noWrap/>
            <w:vAlign w:val="bottom"/>
          </w:tcPr>
          <w:p w14:paraId="6CE8AB0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50688</w:t>
            </w:r>
          </w:p>
        </w:tc>
        <w:tc>
          <w:tcPr>
            <w:tcW w:w="232" w:type="pct"/>
            <w:noWrap/>
            <w:vAlign w:val="bottom"/>
          </w:tcPr>
          <w:p w14:paraId="34F660A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2737</w:t>
            </w:r>
          </w:p>
        </w:tc>
        <w:tc>
          <w:tcPr>
            <w:tcW w:w="280" w:type="pct"/>
            <w:noWrap/>
            <w:vAlign w:val="bottom"/>
          </w:tcPr>
          <w:p w14:paraId="6AE674D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747</w:t>
            </w:r>
          </w:p>
        </w:tc>
        <w:tc>
          <w:tcPr>
            <w:tcW w:w="288" w:type="pct"/>
            <w:noWrap/>
            <w:vAlign w:val="bottom"/>
          </w:tcPr>
          <w:p w14:paraId="261CCF8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2538</w:t>
            </w:r>
          </w:p>
        </w:tc>
        <w:tc>
          <w:tcPr>
            <w:tcW w:w="287" w:type="pct"/>
            <w:noWrap/>
            <w:vAlign w:val="bottom"/>
          </w:tcPr>
          <w:p w14:paraId="3A51E76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611</w:t>
            </w:r>
          </w:p>
        </w:tc>
        <w:tc>
          <w:tcPr>
            <w:tcW w:w="281" w:type="pct"/>
            <w:noWrap/>
            <w:vAlign w:val="bottom"/>
          </w:tcPr>
          <w:p w14:paraId="7326215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1035</w:t>
            </w:r>
          </w:p>
        </w:tc>
        <w:tc>
          <w:tcPr>
            <w:tcW w:w="269" w:type="pct"/>
            <w:noWrap/>
            <w:vAlign w:val="bottom"/>
          </w:tcPr>
          <w:p w14:paraId="18DA142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2774</w:t>
            </w:r>
          </w:p>
        </w:tc>
        <w:tc>
          <w:tcPr>
            <w:tcW w:w="268" w:type="pct"/>
            <w:noWrap/>
            <w:vAlign w:val="bottom"/>
          </w:tcPr>
          <w:p w14:paraId="0143ADE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1895</w:t>
            </w:r>
          </w:p>
        </w:tc>
        <w:tc>
          <w:tcPr>
            <w:tcW w:w="281" w:type="pct"/>
            <w:noWrap/>
            <w:vAlign w:val="bottom"/>
          </w:tcPr>
          <w:p w14:paraId="1C7438D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686</w:t>
            </w:r>
          </w:p>
        </w:tc>
        <w:tc>
          <w:tcPr>
            <w:tcW w:w="298" w:type="pct"/>
            <w:noWrap/>
            <w:vAlign w:val="bottom"/>
          </w:tcPr>
          <w:p w14:paraId="31B443A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1005</w:t>
            </w:r>
          </w:p>
        </w:tc>
        <w:tc>
          <w:tcPr>
            <w:tcW w:w="266" w:type="pct"/>
            <w:noWrap/>
            <w:vAlign w:val="bottom"/>
          </w:tcPr>
          <w:p w14:paraId="6B934214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4497</w:t>
            </w:r>
          </w:p>
        </w:tc>
        <w:tc>
          <w:tcPr>
            <w:tcW w:w="294" w:type="pct"/>
            <w:noWrap/>
            <w:vAlign w:val="bottom"/>
          </w:tcPr>
          <w:p w14:paraId="0B5ADF8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5324</w:t>
            </w:r>
          </w:p>
        </w:tc>
        <w:tc>
          <w:tcPr>
            <w:tcW w:w="266" w:type="pct"/>
            <w:noWrap/>
            <w:vAlign w:val="bottom"/>
          </w:tcPr>
          <w:p w14:paraId="383D3F3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24871</w:t>
            </w:r>
          </w:p>
        </w:tc>
        <w:tc>
          <w:tcPr>
            <w:tcW w:w="275" w:type="pct"/>
            <w:noWrap/>
            <w:vAlign w:val="bottom"/>
          </w:tcPr>
          <w:p w14:paraId="20AE00C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14288</w:t>
            </w:r>
          </w:p>
        </w:tc>
        <w:tc>
          <w:tcPr>
            <w:tcW w:w="278" w:type="pct"/>
            <w:noWrap/>
            <w:vAlign w:val="bottom"/>
          </w:tcPr>
          <w:p w14:paraId="4E60EB8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3477</w:t>
            </w:r>
          </w:p>
        </w:tc>
      </w:tr>
      <w:tr w:rsidR="004F17AB" w14:paraId="361CBEFE" w14:textId="77777777">
        <w:trPr>
          <w:trHeight w:val="283"/>
        </w:trPr>
        <w:tc>
          <w:tcPr>
            <w:tcW w:w="274" w:type="pct"/>
            <w:noWrap/>
            <w:vAlign w:val="center"/>
          </w:tcPr>
          <w:p w14:paraId="42E0BD1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2025</w:t>
            </w:r>
            <w:r>
              <w:rPr>
                <w:rStyle w:val="font21"/>
                <w:rFonts w:ascii="楷体" w:eastAsia="楷体" w:hAnsi="楷体" w:cs="楷体" w:hint="default"/>
                <w:lang w:bidi="ar"/>
              </w:rPr>
              <w:t>年</w:t>
            </w:r>
          </w:p>
        </w:tc>
        <w:tc>
          <w:tcPr>
            <w:tcW w:w="286" w:type="pct"/>
            <w:noWrap/>
            <w:vAlign w:val="bottom"/>
          </w:tcPr>
          <w:p w14:paraId="42C233E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39383</w:t>
            </w:r>
          </w:p>
        </w:tc>
        <w:tc>
          <w:tcPr>
            <w:tcW w:w="266" w:type="pct"/>
            <w:noWrap/>
            <w:vAlign w:val="bottom"/>
          </w:tcPr>
          <w:p w14:paraId="2F4D1E7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57944</w:t>
            </w:r>
          </w:p>
        </w:tc>
        <w:tc>
          <w:tcPr>
            <w:tcW w:w="303" w:type="pct"/>
            <w:noWrap/>
            <w:vAlign w:val="bottom"/>
          </w:tcPr>
          <w:p w14:paraId="3C97CD3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39039</w:t>
            </w:r>
          </w:p>
        </w:tc>
        <w:tc>
          <w:tcPr>
            <w:tcW w:w="232" w:type="pct"/>
            <w:noWrap/>
            <w:vAlign w:val="bottom"/>
          </w:tcPr>
          <w:p w14:paraId="26A8CA7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2805</w:t>
            </w:r>
          </w:p>
        </w:tc>
        <w:tc>
          <w:tcPr>
            <w:tcW w:w="280" w:type="pct"/>
            <w:noWrap/>
            <w:vAlign w:val="bottom"/>
          </w:tcPr>
          <w:p w14:paraId="346B168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679</w:t>
            </w:r>
          </w:p>
        </w:tc>
        <w:tc>
          <w:tcPr>
            <w:tcW w:w="288" w:type="pct"/>
            <w:noWrap/>
            <w:vAlign w:val="bottom"/>
          </w:tcPr>
          <w:p w14:paraId="0B4B61AE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2527</w:t>
            </w:r>
          </w:p>
        </w:tc>
        <w:tc>
          <w:tcPr>
            <w:tcW w:w="287" w:type="pct"/>
            <w:noWrap/>
            <w:vAlign w:val="bottom"/>
          </w:tcPr>
          <w:p w14:paraId="65EF0BA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570</w:t>
            </w:r>
          </w:p>
        </w:tc>
        <w:tc>
          <w:tcPr>
            <w:tcW w:w="281" w:type="pct"/>
            <w:noWrap/>
            <w:vAlign w:val="bottom"/>
          </w:tcPr>
          <w:p w14:paraId="1E9DFAE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1018</w:t>
            </w:r>
          </w:p>
        </w:tc>
        <w:tc>
          <w:tcPr>
            <w:tcW w:w="269" w:type="pct"/>
            <w:noWrap/>
            <w:vAlign w:val="bottom"/>
          </w:tcPr>
          <w:p w14:paraId="2DAF3A7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2601</w:t>
            </w:r>
          </w:p>
        </w:tc>
        <w:tc>
          <w:tcPr>
            <w:tcW w:w="268" w:type="pct"/>
            <w:noWrap/>
            <w:vAlign w:val="bottom"/>
          </w:tcPr>
          <w:p w14:paraId="3663038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1710</w:t>
            </w:r>
          </w:p>
        </w:tc>
        <w:tc>
          <w:tcPr>
            <w:tcW w:w="281" w:type="pct"/>
            <w:noWrap/>
            <w:vAlign w:val="bottom"/>
          </w:tcPr>
          <w:p w14:paraId="0F8B4E8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682</w:t>
            </w:r>
          </w:p>
        </w:tc>
        <w:tc>
          <w:tcPr>
            <w:tcW w:w="298" w:type="pct"/>
            <w:noWrap/>
            <w:vAlign w:val="bottom"/>
          </w:tcPr>
          <w:p w14:paraId="6E4F530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933</w:t>
            </w:r>
          </w:p>
        </w:tc>
        <w:tc>
          <w:tcPr>
            <w:tcW w:w="266" w:type="pct"/>
            <w:noWrap/>
            <w:vAlign w:val="bottom"/>
          </w:tcPr>
          <w:p w14:paraId="7430F4C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4550</w:t>
            </w:r>
          </w:p>
        </w:tc>
        <w:tc>
          <w:tcPr>
            <w:tcW w:w="294" w:type="pct"/>
            <w:noWrap/>
            <w:vAlign w:val="bottom"/>
          </w:tcPr>
          <w:p w14:paraId="152C64C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5564</w:t>
            </w:r>
          </w:p>
        </w:tc>
        <w:tc>
          <w:tcPr>
            <w:tcW w:w="266" w:type="pct"/>
            <w:noWrap/>
            <w:vAlign w:val="bottom"/>
          </w:tcPr>
          <w:p w14:paraId="63229CA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23535</w:t>
            </w:r>
          </w:p>
        </w:tc>
        <w:tc>
          <w:tcPr>
            <w:tcW w:w="275" w:type="pct"/>
            <w:noWrap/>
            <w:vAlign w:val="bottom"/>
          </w:tcPr>
          <w:p w14:paraId="41DF95C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13536</w:t>
            </w:r>
          </w:p>
        </w:tc>
        <w:tc>
          <w:tcPr>
            <w:tcW w:w="278" w:type="pct"/>
            <w:noWrap/>
            <w:vAlign w:val="bottom"/>
          </w:tcPr>
          <w:p w14:paraId="398172C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4309</w:t>
            </w:r>
          </w:p>
        </w:tc>
      </w:tr>
      <w:bookmarkEnd w:id="10"/>
      <w:bookmarkEnd w:id="11"/>
      <w:tr w:rsidR="004F17AB" w14:paraId="4F1CBD34" w14:textId="77777777">
        <w:trPr>
          <w:trHeight w:val="283"/>
        </w:trPr>
        <w:tc>
          <w:tcPr>
            <w:tcW w:w="274" w:type="pct"/>
            <w:noWrap/>
            <w:vAlign w:val="center"/>
          </w:tcPr>
          <w:p w14:paraId="07D7DE6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color w:val="000000"/>
                <w:kern w:val="0"/>
                <w:sz w:val="21"/>
              </w:rPr>
            </w:pPr>
            <w:r>
              <w:rPr>
                <w:rStyle w:val="font21"/>
                <w:rFonts w:ascii="楷体" w:eastAsia="楷体" w:hAnsi="楷体" w:cs="楷体" w:hint="default"/>
                <w:lang w:bidi="ar"/>
              </w:rPr>
              <w:t>增长率</w:t>
            </w:r>
          </w:p>
        </w:tc>
        <w:tc>
          <w:tcPr>
            <w:tcW w:w="286" w:type="pct"/>
            <w:noWrap/>
            <w:vAlign w:val="bottom"/>
          </w:tcPr>
          <w:p w14:paraId="7F7CF8B9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-3.79%</w:t>
            </w:r>
          </w:p>
        </w:tc>
        <w:tc>
          <w:tcPr>
            <w:tcW w:w="266" w:type="pct"/>
            <w:noWrap/>
            <w:vAlign w:val="bottom"/>
          </w:tcPr>
          <w:p w14:paraId="785EDE72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-8.97%</w:t>
            </w:r>
          </w:p>
        </w:tc>
        <w:tc>
          <w:tcPr>
            <w:tcW w:w="303" w:type="pct"/>
            <w:noWrap/>
            <w:vAlign w:val="bottom"/>
          </w:tcPr>
          <w:p w14:paraId="6A88A463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-22.98%</w:t>
            </w:r>
          </w:p>
        </w:tc>
        <w:tc>
          <w:tcPr>
            <w:tcW w:w="232" w:type="pct"/>
            <w:noWrap/>
            <w:vAlign w:val="bottom"/>
          </w:tcPr>
          <w:p w14:paraId="1717563D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2.48%</w:t>
            </w:r>
          </w:p>
        </w:tc>
        <w:tc>
          <w:tcPr>
            <w:tcW w:w="280" w:type="pct"/>
            <w:noWrap/>
            <w:vAlign w:val="bottom"/>
          </w:tcPr>
          <w:p w14:paraId="755427B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-9.10%</w:t>
            </w:r>
          </w:p>
        </w:tc>
        <w:tc>
          <w:tcPr>
            <w:tcW w:w="288" w:type="pct"/>
            <w:noWrap/>
            <w:vAlign w:val="bottom"/>
          </w:tcPr>
          <w:p w14:paraId="3883A0B8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-0.43%</w:t>
            </w:r>
          </w:p>
        </w:tc>
        <w:tc>
          <w:tcPr>
            <w:tcW w:w="287" w:type="pct"/>
            <w:noWrap/>
            <w:vAlign w:val="bottom"/>
          </w:tcPr>
          <w:p w14:paraId="2CB9909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-6.71%</w:t>
            </w:r>
          </w:p>
        </w:tc>
        <w:tc>
          <w:tcPr>
            <w:tcW w:w="281" w:type="pct"/>
            <w:noWrap/>
            <w:vAlign w:val="bottom"/>
          </w:tcPr>
          <w:p w14:paraId="65EC6085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-1.64%</w:t>
            </w:r>
          </w:p>
        </w:tc>
        <w:tc>
          <w:tcPr>
            <w:tcW w:w="269" w:type="pct"/>
            <w:noWrap/>
            <w:vAlign w:val="bottom"/>
          </w:tcPr>
          <w:p w14:paraId="383FB797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-6.24%</w:t>
            </w:r>
          </w:p>
        </w:tc>
        <w:tc>
          <w:tcPr>
            <w:tcW w:w="268" w:type="pct"/>
            <w:noWrap/>
            <w:vAlign w:val="bottom"/>
          </w:tcPr>
          <w:p w14:paraId="7F72FD8F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-9.76%</w:t>
            </w:r>
          </w:p>
        </w:tc>
        <w:tc>
          <w:tcPr>
            <w:tcW w:w="281" w:type="pct"/>
            <w:noWrap/>
            <w:vAlign w:val="bottom"/>
          </w:tcPr>
          <w:p w14:paraId="797651C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-0.58%</w:t>
            </w:r>
          </w:p>
        </w:tc>
        <w:tc>
          <w:tcPr>
            <w:tcW w:w="298" w:type="pct"/>
            <w:noWrap/>
            <w:vAlign w:val="bottom"/>
          </w:tcPr>
          <w:p w14:paraId="4B2B4E3A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-7.16%</w:t>
            </w:r>
          </w:p>
        </w:tc>
        <w:tc>
          <w:tcPr>
            <w:tcW w:w="266" w:type="pct"/>
            <w:noWrap/>
            <w:vAlign w:val="bottom"/>
          </w:tcPr>
          <w:p w14:paraId="5764DD50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1.18%</w:t>
            </w:r>
          </w:p>
        </w:tc>
        <w:tc>
          <w:tcPr>
            <w:tcW w:w="294" w:type="pct"/>
            <w:noWrap/>
            <w:vAlign w:val="bottom"/>
          </w:tcPr>
          <w:p w14:paraId="538B228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4.51%</w:t>
            </w:r>
          </w:p>
        </w:tc>
        <w:tc>
          <w:tcPr>
            <w:tcW w:w="266" w:type="pct"/>
            <w:noWrap/>
            <w:vAlign w:val="bottom"/>
          </w:tcPr>
          <w:p w14:paraId="1BB84E11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-5.37%</w:t>
            </w:r>
          </w:p>
        </w:tc>
        <w:tc>
          <w:tcPr>
            <w:tcW w:w="275" w:type="pct"/>
            <w:noWrap/>
            <w:vAlign w:val="bottom"/>
          </w:tcPr>
          <w:p w14:paraId="08979E6C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-5.26%</w:t>
            </w:r>
          </w:p>
        </w:tc>
        <w:tc>
          <w:tcPr>
            <w:tcW w:w="278" w:type="pct"/>
            <w:noWrap/>
            <w:vAlign w:val="bottom"/>
          </w:tcPr>
          <w:p w14:paraId="3BA54A36" w14:textId="77777777" w:rsidR="004F17AB" w:rsidRDefault="00000000">
            <w:pPr>
              <w:widowControl/>
              <w:spacing w:line="240" w:lineRule="auto"/>
              <w:ind w:firstLineChars="0" w:firstLine="0"/>
              <w:jc w:val="center"/>
              <w:textAlignment w:val="bottom"/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1"/>
                <w:szCs w:val="21"/>
                <w:lang w:bidi="ar"/>
              </w:rPr>
              <w:t>23.93%</w:t>
            </w:r>
          </w:p>
        </w:tc>
      </w:tr>
    </w:tbl>
    <w:p w14:paraId="1C934797" w14:textId="77777777" w:rsidR="004F17AB" w:rsidRDefault="004F17AB">
      <w:pPr>
        <w:tabs>
          <w:tab w:val="left" w:pos="5893"/>
        </w:tabs>
        <w:spacing w:line="360" w:lineRule="auto"/>
        <w:ind w:firstLineChars="0" w:firstLine="0"/>
        <w:jc w:val="left"/>
        <w:rPr>
          <w:rFonts w:asciiTheme="minorHAnsi" w:eastAsiaTheme="minorEastAsia" w:hAnsiTheme="minorHAnsi"/>
          <w:sz w:val="21"/>
        </w:rPr>
      </w:pPr>
    </w:p>
    <w:p w14:paraId="55F9DB93" w14:textId="77777777" w:rsidR="004140D5" w:rsidRDefault="00000000" w:rsidP="004140D5">
      <w:pPr>
        <w:tabs>
          <w:tab w:val="left" w:pos="5893"/>
        </w:tabs>
        <w:spacing w:line="360" w:lineRule="auto"/>
        <w:ind w:firstLineChars="0" w:firstLine="0"/>
        <w:jc w:val="center"/>
        <w:rPr>
          <w:rFonts w:ascii="楷体" w:eastAsia="楷体" w:hAnsi="楷体" w:cs="楷体"/>
          <w:sz w:val="21"/>
          <w:szCs w:val="21"/>
        </w:rPr>
      </w:pPr>
      <w:r>
        <w:rPr>
          <w:rFonts w:asciiTheme="minorHAnsi" w:eastAsiaTheme="minorEastAsia" w:hAnsiTheme="minorHAnsi" w:hint="eastAsia"/>
          <w:noProof/>
          <w:sz w:val="21"/>
        </w:rPr>
        <w:drawing>
          <wp:inline distT="0" distB="0" distL="114300" distR="114300" wp14:anchorId="143E58DD" wp14:editId="7223090D">
            <wp:extent cx="9380220" cy="3482340"/>
            <wp:effectExtent l="0" t="0" r="0" b="3810"/>
            <wp:docPr id="4" name="图表 4" descr="7b0a202020202263686172745265734964223a20223230343736333831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8D6B8AA" w14:textId="451F1F20" w:rsidR="004F17AB" w:rsidRPr="004140D5" w:rsidRDefault="00000000" w:rsidP="004140D5">
      <w:pPr>
        <w:tabs>
          <w:tab w:val="left" w:pos="5893"/>
        </w:tabs>
        <w:spacing w:line="360" w:lineRule="auto"/>
        <w:ind w:firstLineChars="0" w:firstLine="0"/>
        <w:jc w:val="center"/>
        <w:rPr>
          <w:rFonts w:asciiTheme="minorHAnsi" w:eastAsiaTheme="minorEastAsia" w:hAnsiTheme="minorHAnsi" w:hint="eastAsia"/>
          <w:sz w:val="21"/>
        </w:rPr>
        <w:sectPr w:rsidR="004F17AB" w:rsidRPr="004140D5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楷体" w:eastAsia="楷体" w:hAnsi="楷体" w:cs="楷体" w:hint="eastAsia"/>
          <w:sz w:val="21"/>
          <w:szCs w:val="21"/>
        </w:rPr>
        <w:t>图3  2024—2025年勘察设计行业注册执业发展情况图</w:t>
      </w:r>
    </w:p>
    <w:p w14:paraId="407727A0" w14:textId="77777777" w:rsidR="004F17AB" w:rsidRDefault="00000000">
      <w:pPr>
        <w:pStyle w:val="1"/>
        <w:spacing w:line="560" w:lineRule="exact"/>
        <w:ind w:firstLine="640"/>
        <w:rPr>
          <w:rFonts w:ascii="Times New Roman" w:hAnsi="Times New Roman" w:cs="Times New Roman"/>
        </w:rPr>
      </w:pPr>
      <w:bookmarkStart w:id="12" w:name="_Toc11543"/>
      <w:r>
        <w:rPr>
          <w:rFonts w:ascii="Times New Roman" w:hAnsi="Times New Roman" w:cs="Times New Roman" w:hint="eastAsia"/>
        </w:rPr>
        <w:lastRenderedPageBreak/>
        <w:t>五、科技活动情况</w:t>
      </w:r>
      <w:bookmarkEnd w:id="12"/>
    </w:p>
    <w:p w14:paraId="3638051C" w14:textId="77777777" w:rsidR="004F17AB" w:rsidRDefault="00000000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2025年，全省勘察设计企业科技活动费用支出239.49亿元，与上年相比增加22%；科技成果转让收入总额67.38亿元，与上年相比减少36%。企业累计拥有专利47275项，与上年相比减少5%；企业累计拥有专有技术6199项，与上年相比减少28%。企业荣获国家级、省部级奖5259项，其中国家级971项；参加编制国家、行业、地方技术标准1028项，其中国家级372项；参加编制国家、行业、地方标准设计44册。</w:t>
      </w:r>
    </w:p>
    <w:p w14:paraId="1E28D0CD" w14:textId="77777777" w:rsidR="004F17AB" w:rsidRDefault="00000000">
      <w:pPr>
        <w:ind w:firstLine="640"/>
        <w:rPr>
          <w:rFonts w:hint="eastAsia"/>
        </w:rPr>
      </w:pPr>
      <w:r>
        <w:rPr>
          <w:rFonts w:hint="eastAsia"/>
        </w:rPr>
        <w:br w:type="page"/>
      </w:r>
    </w:p>
    <w:sectPr w:rsidR="004F17AB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74C3" w14:textId="77777777" w:rsidR="008E696F" w:rsidRDefault="008E696F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4427AC44" w14:textId="77777777" w:rsidR="008E696F" w:rsidRDefault="008E696F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BA35" w14:textId="77777777" w:rsidR="00ED30AD" w:rsidRDefault="00ED30AD">
    <w:pPr>
      <w:pStyle w:val="a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7904" w14:textId="77777777" w:rsidR="004F17AB" w:rsidRDefault="00000000">
    <w:pPr>
      <w:pStyle w:val="a3"/>
      <w:tabs>
        <w:tab w:val="clear" w:pos="4153"/>
        <w:tab w:val="center" w:pos="4479"/>
      </w:tabs>
      <w:ind w:firstLine="360"/>
      <w:rPr>
        <w:rFonts w:hint="eastAsia"/>
      </w:rPr>
    </w:pP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9D2D" w14:textId="77777777" w:rsidR="00ED30AD" w:rsidRDefault="00ED30AD">
    <w:pPr>
      <w:pStyle w:val="a3"/>
      <w:ind w:firstLine="360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390E" w14:textId="1E7B838D" w:rsidR="004F17AB" w:rsidRDefault="004F17AB">
    <w:pPr>
      <w:pStyle w:val="a3"/>
      <w:spacing w:line="240" w:lineRule="auto"/>
      <w:ind w:firstLineChars="0" w:firstLine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F928" w14:textId="77777777" w:rsidR="008E696F" w:rsidRDefault="008E696F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23FEB116" w14:textId="77777777" w:rsidR="008E696F" w:rsidRDefault="008E696F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5666" w14:textId="77777777" w:rsidR="00ED30AD" w:rsidRDefault="00ED30AD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3487" w14:textId="77777777" w:rsidR="00ED30AD" w:rsidRDefault="00ED30AD">
    <w:pPr>
      <w:pStyle w:val="a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D29C" w14:textId="77777777" w:rsidR="00ED30AD" w:rsidRDefault="00ED30AD">
    <w:pPr>
      <w:pStyle w:val="a4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53129"/>
    <w:rsid w:val="00174F1B"/>
    <w:rsid w:val="003C78EE"/>
    <w:rsid w:val="004140D5"/>
    <w:rsid w:val="004244B3"/>
    <w:rsid w:val="004B08EC"/>
    <w:rsid w:val="004F17AB"/>
    <w:rsid w:val="006D7289"/>
    <w:rsid w:val="008E696F"/>
    <w:rsid w:val="00A278D1"/>
    <w:rsid w:val="00B158DC"/>
    <w:rsid w:val="00B310C4"/>
    <w:rsid w:val="00B64799"/>
    <w:rsid w:val="00D35305"/>
    <w:rsid w:val="00E4500B"/>
    <w:rsid w:val="00ED30AD"/>
    <w:rsid w:val="031130BA"/>
    <w:rsid w:val="06A66D03"/>
    <w:rsid w:val="092E4D8E"/>
    <w:rsid w:val="0BC452B6"/>
    <w:rsid w:val="0BE62F0A"/>
    <w:rsid w:val="0E6D6359"/>
    <w:rsid w:val="1153597C"/>
    <w:rsid w:val="122D1216"/>
    <w:rsid w:val="141C2C34"/>
    <w:rsid w:val="15D21E1E"/>
    <w:rsid w:val="16524A43"/>
    <w:rsid w:val="1BA64C58"/>
    <w:rsid w:val="1BB67591"/>
    <w:rsid w:val="1C222E07"/>
    <w:rsid w:val="1F3537A6"/>
    <w:rsid w:val="201A5DDC"/>
    <w:rsid w:val="22A35BF4"/>
    <w:rsid w:val="234C7D15"/>
    <w:rsid w:val="281F2C62"/>
    <w:rsid w:val="2AA34ABA"/>
    <w:rsid w:val="2C3C4B93"/>
    <w:rsid w:val="2CE952A3"/>
    <w:rsid w:val="2D855015"/>
    <w:rsid w:val="3203765B"/>
    <w:rsid w:val="33F62C40"/>
    <w:rsid w:val="345B51F0"/>
    <w:rsid w:val="345D63A4"/>
    <w:rsid w:val="3592207D"/>
    <w:rsid w:val="38B844F1"/>
    <w:rsid w:val="3AD24EEF"/>
    <w:rsid w:val="3C050829"/>
    <w:rsid w:val="40B71074"/>
    <w:rsid w:val="41414524"/>
    <w:rsid w:val="415A5C88"/>
    <w:rsid w:val="43326C4D"/>
    <w:rsid w:val="43AF029E"/>
    <w:rsid w:val="44703F13"/>
    <w:rsid w:val="498646A2"/>
    <w:rsid w:val="4B7B7ABD"/>
    <w:rsid w:val="4C7F673E"/>
    <w:rsid w:val="4CD001EF"/>
    <w:rsid w:val="4D9A5B1B"/>
    <w:rsid w:val="4ED616E5"/>
    <w:rsid w:val="4F5F1347"/>
    <w:rsid w:val="4FDC066D"/>
    <w:rsid w:val="50CD39B8"/>
    <w:rsid w:val="50DE21C3"/>
    <w:rsid w:val="52826EB8"/>
    <w:rsid w:val="52FC2DD4"/>
    <w:rsid w:val="540C0179"/>
    <w:rsid w:val="59156368"/>
    <w:rsid w:val="59975DEC"/>
    <w:rsid w:val="5B353129"/>
    <w:rsid w:val="5B9A0471"/>
    <w:rsid w:val="5BAC1760"/>
    <w:rsid w:val="5C1D44E7"/>
    <w:rsid w:val="60FD6695"/>
    <w:rsid w:val="61770BF8"/>
    <w:rsid w:val="66193E4E"/>
    <w:rsid w:val="674D49C3"/>
    <w:rsid w:val="6881468A"/>
    <w:rsid w:val="6BBA2A90"/>
    <w:rsid w:val="6BCE14F1"/>
    <w:rsid w:val="6C215D13"/>
    <w:rsid w:val="6E296D1B"/>
    <w:rsid w:val="6EEB5C46"/>
    <w:rsid w:val="70052578"/>
    <w:rsid w:val="71B7351E"/>
    <w:rsid w:val="7289422C"/>
    <w:rsid w:val="760B4F58"/>
    <w:rsid w:val="784B0FAA"/>
    <w:rsid w:val="7CA3156F"/>
    <w:rsid w:val="7EC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50EE35"/>
  <w15:docId w15:val="{922717FD-DFD3-4DB0-988F-9F7130CD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620" w:lineRule="exact"/>
      <w:ind w:firstLineChars="200" w:firstLine="1446"/>
      <w:jc w:val="both"/>
    </w:pPr>
    <w:rPr>
      <w:rFonts w:ascii="仿宋_GB2312" w:eastAsia="仿宋_GB2312" w:hAnsi="仿宋_GB2312" w:cstheme="minorBidi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="黑体" w:eastAsia="黑体" w:hAnsi="黑体"/>
      <w:bCs/>
      <w:kern w:val="44"/>
      <w:szCs w:val="44"/>
    </w:rPr>
  </w:style>
  <w:style w:type="paragraph" w:styleId="2">
    <w:name w:val="heading 2"/>
    <w:next w:val="a"/>
    <w:uiPriority w:val="9"/>
    <w:unhideWhenUsed/>
    <w:qFormat/>
    <w:pPr>
      <w:keepNext/>
      <w:keepLines/>
      <w:widowControl w:val="0"/>
      <w:spacing w:line="560" w:lineRule="exact"/>
      <w:ind w:firstLineChars="200" w:firstLine="1446"/>
      <w:jc w:val="both"/>
      <w:outlineLvl w:val="1"/>
    </w:pPr>
    <w:rPr>
      <w:rFonts w:ascii="仿宋_GB2312" w:eastAsia="楷体" w:hAnsi="仿宋_GB2312" w:cstheme="majorBidi"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TOC1">
    <w:name w:val="toc 1"/>
    <w:basedOn w:val="a"/>
    <w:next w:val="a"/>
    <w:qFormat/>
  </w:style>
  <w:style w:type="table" w:styleId="a5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标题 1 字符"/>
    <w:link w:val="1"/>
    <w:uiPriority w:val="9"/>
    <w:qFormat/>
    <w:rPr>
      <w:rFonts w:ascii="黑体" w:eastAsia="黑体" w:hAnsi="黑体"/>
      <w:bCs/>
      <w:kern w:val="44"/>
      <w:sz w:val="32"/>
      <w:szCs w:val="44"/>
    </w:rPr>
  </w:style>
  <w:style w:type="character" w:customStyle="1" w:styleId="font21">
    <w:name w:val="font21"/>
    <w:autoRedefine/>
    <w:qFormat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lang="zh-CN" altLang="en-US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近</a:t>
            </a:r>
            <a:r>
              <a:rPr lang="en-US" altLang="zh-CN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5</a:t>
            </a:r>
            <a:r>
              <a:rPr lang="zh-CN" altLang="en-US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年勘察设计企业数量发展情况（家）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 defTabSz="914400">
            <a:defRPr lang="zh-CN" sz="1400" b="0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勘察设计企业数量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黑体" panose="02010609060101010101" charset="-122"/>
                    <a:ea typeface="黑体" panose="02010609060101010101" charset="-122"/>
                    <a:cs typeface="黑体" panose="02010609060101010101" charset="-122"/>
                    <a:sym typeface="黑体" panose="02010609060101010101" charset="-122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1901</c:v>
                </c:pt>
                <c:pt idx="1">
                  <c:v>2066</c:v>
                </c:pt>
                <c:pt idx="2">
                  <c:v>2072</c:v>
                </c:pt>
                <c:pt idx="3">
                  <c:v>2246</c:v>
                </c:pt>
                <c:pt idx="4">
                  <c:v>2113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E1-4C41-BEF8-58ABCF5023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0"/>
        <c:overlap val="-10"/>
        <c:axId val="735844583"/>
        <c:axId val="63657089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黑体" panose="02010609060101010101" charset="-122"/>
                          <a:ea typeface="黑体" panose="02010609060101010101" charset="-122"/>
                          <a:cs typeface="黑体" panose="02010609060101010101" charset="-122"/>
                          <a:sym typeface="黑体" panose="02010609060101010101" charset="-122"/>
                        </a:defRPr>
                      </a:pPr>
                      <a:endParaRPr lang="zh-CN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Sheet1!$A$2:$A$6</c15:sqref>
                        </c15:formulaRef>
                      </c:ext>
                    </c:extLst>
                    <c:strCache>
                      <c:ptCount val="5"/>
                      <c:pt idx="0">
                        <c:v>2021年</c:v>
                      </c:pt>
                      <c:pt idx="1">
                        <c:v>2022年</c:v>
                      </c:pt>
                      <c:pt idx="2">
                        <c:v>2023年</c:v>
                      </c:pt>
                      <c:pt idx="3">
                        <c:v>2024年</c:v>
                      </c:pt>
                      <c:pt idx="4">
                        <c:v>2025年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0E1-4C41-BEF8-58ABCF50237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黑体" panose="02010609060101010101" charset="-122"/>
                          <a:ea typeface="黑体" panose="02010609060101010101" charset="-122"/>
                          <a:cs typeface="黑体" panose="02010609060101010101" charset="-122"/>
                          <a:sym typeface="黑体" panose="02010609060101010101" charset="-122"/>
                        </a:defRPr>
                      </a:pPr>
                      <a:endParaRPr lang="zh-CN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Sheet1!$A$2:$A$6</c15:sqref>
                        </c15:formulaRef>
                      </c:ext>
                    </c:extLst>
                    <c:strCache>
                      <c:ptCount val="5"/>
                      <c:pt idx="0">
                        <c:v>2021年</c:v>
                      </c:pt>
                      <c:pt idx="1">
                        <c:v>2022年</c:v>
                      </c:pt>
                      <c:pt idx="2">
                        <c:v>2023年</c:v>
                      </c:pt>
                      <c:pt idx="3">
                        <c:v>2024年</c:v>
                      </c:pt>
                      <c:pt idx="4">
                        <c:v>2025年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0E1-4C41-BEF8-58ABCF502376}"/>
                  </c:ext>
                </c:extLst>
              </c15:ser>
            </c15:filteredBarSeries>
          </c:ext>
        </c:extLst>
      </c:barChart>
      <c:catAx>
        <c:axId val="735844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636570890"/>
        <c:crosses val="autoZero"/>
        <c:auto val="1"/>
        <c:lblAlgn val="ctr"/>
        <c:lblOffset val="100"/>
        <c:noMultiLvlLbl val="0"/>
      </c:catAx>
      <c:valAx>
        <c:axId val="63657089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ysClr val="windowText" lastClr="000000">
                  <a:alpha val="15000"/>
                </a:sysClr>
              </a:solidFill>
              <a:prstDash val="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  <a:headEnd type="none"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7358445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f75c8e0-b9b0-4979-a922-5d9684b4c52f}"/>
      </c:ext>
    </c:extLst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lang="zh-CN">
          <a:latin typeface="黑体" panose="02010609060101010101" charset="-122"/>
          <a:ea typeface="黑体" panose="02010609060101010101" charset="-122"/>
          <a:cs typeface="黑体" panose="02010609060101010101" charset="-122"/>
          <a:sym typeface="黑体" panose="02010609060101010101" charset="-122"/>
        </a:defRPr>
      </a:pPr>
      <a:endParaRPr lang="zh-CN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lang="en-US" altLang="zh-CN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2025</a:t>
            </a:r>
            <a:r>
              <a:rPr lang="zh-CN" altLang="en-US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年各市勘察设计企业分布情况（家）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 defTabSz="914400">
            <a:defRPr lang="zh-CN" sz="1400" b="0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2023年各市勘察设计企业分布情况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黑体" panose="02010609060101010101" charset="-122"/>
                    <a:ea typeface="黑体" panose="02010609060101010101" charset="-122"/>
                    <a:cs typeface="黑体" panose="02010609060101010101" charset="-122"/>
                    <a:sym typeface="黑体" panose="02010609060101010101" charset="-122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641</c:v>
                </c:pt>
                <c:pt idx="1">
                  <c:v>408</c:v>
                </c:pt>
                <c:pt idx="2">
                  <c:v>104</c:v>
                </c:pt>
                <c:pt idx="3">
                  <c:v>35</c:v>
                </c:pt>
                <c:pt idx="4">
                  <c:v>66</c:v>
                </c:pt>
                <c:pt idx="5">
                  <c:v>158</c:v>
                </c:pt>
                <c:pt idx="6">
                  <c:v>98</c:v>
                </c:pt>
                <c:pt idx="7">
                  <c:v>82</c:v>
                </c:pt>
                <c:pt idx="8">
                  <c:v>135</c:v>
                </c:pt>
                <c:pt idx="9">
                  <c:v>47</c:v>
                </c:pt>
                <c:pt idx="10">
                  <c:v>54</c:v>
                </c:pt>
                <c:pt idx="11">
                  <c:v>109</c:v>
                </c:pt>
                <c:pt idx="12">
                  <c:v>62</c:v>
                </c:pt>
                <c:pt idx="13">
                  <c:v>39</c:v>
                </c:pt>
                <c:pt idx="14">
                  <c:v>32</c:v>
                </c:pt>
                <c:pt idx="15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E3-48EE-A4BC-5986C75064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0"/>
        <c:overlap val="-10"/>
        <c:axId val="303106082"/>
        <c:axId val="972573533"/>
      </c:barChart>
      <c:catAx>
        <c:axId val="30310608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972573533"/>
        <c:crosses val="autoZero"/>
        <c:auto val="1"/>
        <c:lblAlgn val="ctr"/>
        <c:lblOffset val="100"/>
        <c:noMultiLvlLbl val="0"/>
      </c:catAx>
      <c:valAx>
        <c:axId val="97257353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ysClr val="windowText" lastClr="000000">
                  <a:alpha val="17000"/>
                </a:sysClr>
              </a:solidFill>
              <a:prstDash val="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  <a:headEnd type="none"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30310608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d27f2bb-765c-4b4f-837b-2d5d4a3e3f89}"/>
      </c:ext>
    </c:extLst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lang="zh-CN">
          <a:latin typeface="黑体" panose="02010609060101010101" charset="-122"/>
          <a:ea typeface="黑体" panose="02010609060101010101" charset="-122"/>
          <a:cs typeface="黑体" panose="02010609060101010101" charset="-122"/>
          <a:sym typeface="黑体" panose="02010609060101010101" charset="-122"/>
        </a:defRPr>
      </a:pPr>
      <a:endParaRPr lang="zh-CN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2024年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cat>
            <c:strRef>
              <c:f>Sheet1!$A$2:$A$18</c:f>
              <c:strCache>
                <c:ptCount val="17"/>
                <c:pt idx="0">
                  <c:v>高级职称</c:v>
                </c:pt>
                <c:pt idx="1">
                  <c:v>中级职称</c:v>
                </c:pt>
                <c:pt idx="2">
                  <c:v>初级职称</c:v>
                </c:pt>
                <c:pt idx="3">
                  <c:v>一级注册建筑师</c:v>
                </c:pt>
                <c:pt idx="4">
                  <c:v>二级注册建筑师</c:v>
                </c:pt>
                <c:pt idx="5">
                  <c:v>一级注册结构工程师</c:v>
                </c:pt>
                <c:pt idx="6">
                  <c:v>二级注册结构工程师</c:v>
                </c:pt>
                <c:pt idx="7">
                  <c:v>注册土木工程师</c:v>
                </c:pt>
                <c:pt idx="8">
                  <c:v>注册公用设备工程师</c:v>
                </c:pt>
                <c:pt idx="9">
                  <c:v>注册电气工程师</c:v>
                </c:pt>
                <c:pt idx="10">
                  <c:v>注册化工工程师</c:v>
                </c:pt>
                <c:pt idx="11">
                  <c:v>注册城市规划师</c:v>
                </c:pt>
                <c:pt idx="12">
                  <c:v>注册监理工程师</c:v>
                </c:pt>
                <c:pt idx="13">
                  <c:v>注册造价工程师</c:v>
                </c:pt>
                <c:pt idx="14">
                  <c:v>一级注册建造工程师</c:v>
                </c:pt>
                <c:pt idx="15">
                  <c:v>二级注册建造工程师</c:v>
                </c:pt>
                <c:pt idx="16">
                  <c:v>其他注册工程师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40933</c:v>
                </c:pt>
                <c:pt idx="1">
                  <c:v>63657</c:v>
                </c:pt>
                <c:pt idx="2">
                  <c:v>50688</c:v>
                </c:pt>
                <c:pt idx="3">
                  <c:v>2737</c:v>
                </c:pt>
                <c:pt idx="4">
                  <c:v>747</c:v>
                </c:pt>
                <c:pt idx="5">
                  <c:v>2538</c:v>
                </c:pt>
                <c:pt idx="6">
                  <c:v>611</c:v>
                </c:pt>
                <c:pt idx="7">
                  <c:v>1035</c:v>
                </c:pt>
                <c:pt idx="8">
                  <c:v>2774</c:v>
                </c:pt>
                <c:pt idx="9">
                  <c:v>1895</c:v>
                </c:pt>
                <c:pt idx="10">
                  <c:v>686</c:v>
                </c:pt>
                <c:pt idx="11">
                  <c:v>1005</c:v>
                </c:pt>
                <c:pt idx="12">
                  <c:v>4497</c:v>
                </c:pt>
                <c:pt idx="13">
                  <c:v>5324</c:v>
                </c:pt>
                <c:pt idx="14">
                  <c:v>24871</c:v>
                </c:pt>
                <c:pt idx="15">
                  <c:v>14288</c:v>
                </c:pt>
                <c:pt idx="16">
                  <c:v>3477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6C-40BA-84BD-2F601643121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2025年</c:v>
                </c:pt>
              </c:strCache>
            </c:strRef>
          </c:tx>
          <c:spPr>
            <a:pattFill prst="ltDnDiag">
              <a:fgClr>
                <a:sysClr val="windowText" lastClr="000000"/>
              </a:fgClr>
              <a:bgClr>
                <a:sysClr val="window" lastClr="FFFFFF"/>
              </a:bgClr>
            </a:pattFill>
            <a:ln w="3175" cmpd="sng">
              <a:solidFill>
                <a:sysClr val="windowText" lastClr="000000"/>
              </a:solidFill>
              <a:prstDash val="solid"/>
            </a:ln>
            <a:effectLst/>
            <a:sp3d contourW="3175"/>
          </c:spPr>
          <c:invertIfNegative val="0"/>
          <c:cat>
            <c:strRef>
              <c:f>Sheet1!$A$2:$A$18</c:f>
              <c:strCache>
                <c:ptCount val="17"/>
                <c:pt idx="0">
                  <c:v>高级职称</c:v>
                </c:pt>
                <c:pt idx="1">
                  <c:v>中级职称</c:v>
                </c:pt>
                <c:pt idx="2">
                  <c:v>初级职称</c:v>
                </c:pt>
                <c:pt idx="3">
                  <c:v>一级注册建筑师</c:v>
                </c:pt>
                <c:pt idx="4">
                  <c:v>二级注册建筑师</c:v>
                </c:pt>
                <c:pt idx="5">
                  <c:v>一级注册结构工程师</c:v>
                </c:pt>
                <c:pt idx="6">
                  <c:v>二级注册结构工程师</c:v>
                </c:pt>
                <c:pt idx="7">
                  <c:v>注册土木工程师</c:v>
                </c:pt>
                <c:pt idx="8">
                  <c:v>注册公用设备工程师</c:v>
                </c:pt>
                <c:pt idx="9">
                  <c:v>注册电气工程师</c:v>
                </c:pt>
                <c:pt idx="10">
                  <c:v>注册化工工程师</c:v>
                </c:pt>
                <c:pt idx="11">
                  <c:v>注册城市规划师</c:v>
                </c:pt>
                <c:pt idx="12">
                  <c:v>注册监理工程师</c:v>
                </c:pt>
                <c:pt idx="13">
                  <c:v>注册造价工程师</c:v>
                </c:pt>
                <c:pt idx="14">
                  <c:v>一级注册建造工程师</c:v>
                </c:pt>
                <c:pt idx="15">
                  <c:v>二级注册建造工程师</c:v>
                </c:pt>
                <c:pt idx="16">
                  <c:v>其他注册工程师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39383</c:v>
                </c:pt>
                <c:pt idx="1">
                  <c:v>57944</c:v>
                </c:pt>
                <c:pt idx="2">
                  <c:v>39039</c:v>
                </c:pt>
                <c:pt idx="3">
                  <c:v>2805</c:v>
                </c:pt>
                <c:pt idx="4">
                  <c:v>679</c:v>
                </c:pt>
                <c:pt idx="5">
                  <c:v>2527</c:v>
                </c:pt>
                <c:pt idx="6">
                  <c:v>570</c:v>
                </c:pt>
                <c:pt idx="7">
                  <c:v>1018</c:v>
                </c:pt>
                <c:pt idx="8">
                  <c:v>2601</c:v>
                </c:pt>
                <c:pt idx="9">
                  <c:v>1710</c:v>
                </c:pt>
                <c:pt idx="10">
                  <c:v>682</c:v>
                </c:pt>
                <c:pt idx="11">
                  <c:v>933</c:v>
                </c:pt>
                <c:pt idx="12">
                  <c:v>4550</c:v>
                </c:pt>
                <c:pt idx="13">
                  <c:v>5564</c:v>
                </c:pt>
                <c:pt idx="14">
                  <c:v>23535</c:v>
                </c:pt>
                <c:pt idx="15">
                  <c:v>13536</c:v>
                </c:pt>
                <c:pt idx="16">
                  <c:v>4309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6C-40BA-84BD-2F6016431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overlap val="-10"/>
        <c:axId val="88116671"/>
        <c:axId val="534448775"/>
      </c:barChart>
      <c:catAx>
        <c:axId val="88116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534448775"/>
        <c:crosses val="autoZero"/>
        <c:auto val="1"/>
        <c:lblAlgn val="ctr"/>
        <c:lblOffset val="100"/>
        <c:noMultiLvlLbl val="0"/>
      </c:catAx>
      <c:valAx>
        <c:axId val="534448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ysClr val="windowText" lastClr="000000">
                  <a:alpha val="17000"/>
                </a:sysClr>
              </a:solidFill>
              <a:prstDash val="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  <a:headEnd type="none"/>
            <a:tailEnd type="triangle"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  <c:crossAx val="881166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endParaRPr lang="zh-CN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2f1fbb6-ad87-4bbb-a078-76e1206dc3e5}"/>
      </c:ext>
    </c:extLst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lang="zh-CN">
          <a:latin typeface="黑体" panose="02010609060101010101" charset="-122"/>
          <a:ea typeface="黑体" panose="02010609060101010101" charset="-122"/>
          <a:cs typeface="黑体" panose="02010609060101010101" charset="-122"/>
          <a:sym typeface="黑体" panose="02010609060101010101" charset="-122"/>
        </a:defRPr>
      </a:pPr>
      <a:endParaRPr lang="zh-CN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自定义 8">
    <a:dk1>
      <a:srgbClr val="000000"/>
    </a:dk1>
    <a:lt1>
      <a:srgbClr val="FFFFFF"/>
    </a:lt1>
    <a:dk2>
      <a:srgbClr val="44546A"/>
    </a:dk2>
    <a:lt2>
      <a:srgbClr val="E7E6E6"/>
    </a:lt2>
    <a:accent1>
      <a:srgbClr val="35B153"/>
    </a:accent1>
    <a:accent2>
      <a:srgbClr val="FFAA17"/>
    </a:accent2>
    <a:accent3>
      <a:srgbClr val="FF3162"/>
    </a:accent3>
    <a:accent4>
      <a:srgbClr val="1A7FFA"/>
    </a:accent4>
    <a:accent5>
      <a:srgbClr val="644FFF"/>
    </a:accent5>
    <a:accent6>
      <a:srgbClr val="A670F8"/>
    </a:accent6>
    <a:hlink>
      <a:srgbClr val="0026E5"/>
    </a:hlink>
    <a:folHlink>
      <a:srgbClr val="7E1FAD"/>
    </a:folHlink>
  </a:clrScheme>
  <a:fontScheme name="MiSans">
    <a:majorFont>
      <a:latin typeface="MiSans Heavy"/>
      <a:ea typeface="MiSans Heavy"/>
      <a:cs typeface=""/>
    </a:majorFont>
    <a:minorFont>
      <a:latin typeface="MiSans Normal"/>
      <a:ea typeface="MiSans Normal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自定义 8">
    <a:dk1>
      <a:srgbClr val="000000"/>
    </a:dk1>
    <a:lt1>
      <a:srgbClr val="FFFFFF"/>
    </a:lt1>
    <a:dk2>
      <a:srgbClr val="44546A"/>
    </a:dk2>
    <a:lt2>
      <a:srgbClr val="E7E6E6"/>
    </a:lt2>
    <a:accent1>
      <a:srgbClr val="35B153"/>
    </a:accent1>
    <a:accent2>
      <a:srgbClr val="FFAA17"/>
    </a:accent2>
    <a:accent3>
      <a:srgbClr val="FF3162"/>
    </a:accent3>
    <a:accent4>
      <a:srgbClr val="1A7FFA"/>
    </a:accent4>
    <a:accent5>
      <a:srgbClr val="644FFF"/>
    </a:accent5>
    <a:accent6>
      <a:srgbClr val="A670F8"/>
    </a:accent6>
    <a:hlink>
      <a:srgbClr val="0026E5"/>
    </a:hlink>
    <a:folHlink>
      <a:srgbClr val="7E1FAD"/>
    </a:folHlink>
  </a:clrScheme>
  <a:fontScheme name="MiSans">
    <a:majorFont>
      <a:latin typeface="MiSans Heavy"/>
      <a:ea typeface="MiSans Heavy"/>
      <a:cs typeface=""/>
    </a:majorFont>
    <a:minorFont>
      <a:latin typeface="MiSans Normal"/>
      <a:ea typeface="MiSans Normal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自定义 8">
    <a:dk1>
      <a:srgbClr val="000000"/>
    </a:dk1>
    <a:lt1>
      <a:srgbClr val="FFFFFF"/>
    </a:lt1>
    <a:dk2>
      <a:srgbClr val="44546A"/>
    </a:dk2>
    <a:lt2>
      <a:srgbClr val="E7E6E6"/>
    </a:lt2>
    <a:accent1>
      <a:srgbClr val="35B153"/>
    </a:accent1>
    <a:accent2>
      <a:srgbClr val="FFAA17"/>
    </a:accent2>
    <a:accent3>
      <a:srgbClr val="FF3162"/>
    </a:accent3>
    <a:accent4>
      <a:srgbClr val="1A7FFA"/>
    </a:accent4>
    <a:accent5>
      <a:srgbClr val="644FFF"/>
    </a:accent5>
    <a:accent6>
      <a:srgbClr val="A670F8"/>
    </a:accent6>
    <a:hlink>
      <a:srgbClr val="0026E5"/>
    </a:hlink>
    <a:folHlink>
      <a:srgbClr val="7E1FAD"/>
    </a:folHlink>
  </a:clrScheme>
  <a:fontScheme name="MiSans">
    <a:majorFont>
      <a:latin typeface="MiSans Heavy"/>
      <a:ea typeface="MiSans Heavy"/>
      <a:cs typeface=""/>
    </a:majorFont>
    <a:minorFont>
      <a:latin typeface="MiSans Normal"/>
      <a:ea typeface="MiSans Normal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F68C0A-C2F7-4E6E-AA7B-AC86553D6F9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86178</dc:creator>
  <cp:lastModifiedBy>8615863189630</cp:lastModifiedBy>
  <cp:revision>14</cp:revision>
  <cp:lastPrinted>2026-05-11T06:46:00Z</cp:lastPrinted>
  <dcterms:created xsi:type="dcterms:W3CDTF">2026-04-30T07:08:00Z</dcterms:created>
  <dcterms:modified xsi:type="dcterms:W3CDTF">2026-08-03T08:51:00Z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D17E70F6E18E425E8AABFB4E36D0196E_13</vt:lpwstr>
  </property>
  <property fmtid="{D5CDD505-2E9C-101B-9397-08002B2CF9AE}" pid="4" name="KSOTemplateDocerSaveRecord">
    <vt:lpwstr>eyJoZGlkIjoiMjc1ZWI0YjNjMmExYmNkOWI5ZTk1ZGMxZmU0MjEzODIiLCJ1c2VySWQiOiI0MjEzMjIyOTAifQ==</vt:lpwstr>
  </property>
</Properties>
</file>